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6BD" w:rsidRDefault="008A76BD" w:rsidP="008A76BD">
      <w:pPr>
        <w:pStyle w:val="30"/>
        <w:jc w:val="right"/>
        <w:rPr>
          <w:b/>
        </w:rPr>
      </w:pPr>
    </w:p>
    <w:p w:rsidR="003E3903" w:rsidRDefault="008A76BD" w:rsidP="008A76BD">
      <w:pPr>
        <w:pStyle w:val="30"/>
        <w:jc w:val="right"/>
        <w:rPr>
          <w:sz w:val="20"/>
        </w:rPr>
      </w:pPr>
      <w:r w:rsidRPr="008A76BD">
        <w:rPr>
          <w:sz w:val="20"/>
        </w:rPr>
        <w:t>Приложение № 1 к протоколам</w:t>
      </w:r>
    </w:p>
    <w:p w:rsidR="008A76BD" w:rsidRPr="008A76BD" w:rsidRDefault="008A76BD" w:rsidP="008A76BD">
      <w:pPr>
        <w:pStyle w:val="30"/>
        <w:jc w:val="right"/>
        <w:rPr>
          <w:sz w:val="20"/>
        </w:rPr>
      </w:pPr>
      <w:r>
        <w:rPr>
          <w:sz w:val="20"/>
        </w:rPr>
        <w:t>РГ ЗСТ, НТКОС, НТКА и РГ РОА</w:t>
      </w:r>
    </w:p>
    <w:p w:rsidR="008A76BD" w:rsidRDefault="008A76BD">
      <w:pPr>
        <w:pStyle w:val="30"/>
        <w:jc w:val="center"/>
        <w:rPr>
          <w:b/>
        </w:rPr>
      </w:pPr>
    </w:p>
    <w:p w:rsidR="007455E3" w:rsidRPr="00737059" w:rsidRDefault="009960C8">
      <w:pPr>
        <w:pStyle w:val="30"/>
        <w:jc w:val="center"/>
        <w:rPr>
          <w:b/>
        </w:rPr>
      </w:pPr>
      <w:r>
        <w:rPr>
          <w:b/>
        </w:rPr>
        <w:t>Информация</w:t>
      </w:r>
      <w:r w:rsidR="007455E3">
        <w:rPr>
          <w:b/>
        </w:rPr>
        <w:br/>
      </w:r>
      <w:r>
        <w:rPr>
          <w:b/>
        </w:rPr>
        <w:t xml:space="preserve">по </w:t>
      </w:r>
      <w:r w:rsidR="007455E3">
        <w:rPr>
          <w:b/>
        </w:rPr>
        <w:t xml:space="preserve">реализации решений </w:t>
      </w:r>
      <w:r w:rsidR="00C44C3E">
        <w:rPr>
          <w:b/>
        </w:rPr>
        <w:t>50</w:t>
      </w:r>
      <w:r w:rsidR="00737059" w:rsidRPr="00737059">
        <w:rPr>
          <w:b/>
        </w:rPr>
        <w:t xml:space="preserve">-го заседания МГС </w:t>
      </w:r>
      <w:r w:rsidR="00E74293">
        <w:rPr>
          <w:b/>
        </w:rPr>
        <w:t xml:space="preserve">и </w:t>
      </w:r>
      <w:r w:rsidR="009F16FD">
        <w:rPr>
          <w:b/>
        </w:rPr>
        <w:t>заседаний РГ ЗСТ, НТКОС, НТКА и РГ</w:t>
      </w:r>
      <w:r w:rsidR="007F4546">
        <w:rPr>
          <w:b/>
        </w:rPr>
        <w:t xml:space="preserve"> </w:t>
      </w:r>
      <w:r w:rsidR="009F16FD">
        <w:rPr>
          <w:b/>
        </w:rPr>
        <w:t>РОА</w:t>
      </w:r>
    </w:p>
    <w:p w:rsidR="007455E3" w:rsidRDefault="007455E3">
      <w:pPr>
        <w:pStyle w:val="30"/>
        <w:jc w:val="center"/>
      </w:pPr>
      <w:r>
        <w:t>(протокол №</w:t>
      </w:r>
      <w:r w:rsidR="008F5C64">
        <w:t xml:space="preserve"> </w:t>
      </w:r>
      <w:r w:rsidR="00C44C3E">
        <w:t>50</w:t>
      </w:r>
      <w:r w:rsidR="00737059">
        <w:t>-20</w:t>
      </w:r>
      <w:r w:rsidR="00CB26A1">
        <w:t>1</w:t>
      </w:r>
      <w:r w:rsidR="009F16FD">
        <w:t>6</w:t>
      </w:r>
      <w:r>
        <w:t>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2"/>
        <w:gridCol w:w="4111"/>
        <w:gridCol w:w="1276"/>
        <w:gridCol w:w="1984"/>
        <w:gridCol w:w="1418"/>
        <w:gridCol w:w="1275"/>
        <w:gridCol w:w="1134"/>
        <w:gridCol w:w="627"/>
        <w:gridCol w:w="507"/>
        <w:gridCol w:w="603"/>
        <w:gridCol w:w="1115"/>
        <w:gridCol w:w="9"/>
      </w:tblGrid>
      <w:tr w:rsidR="007455E3" w:rsidTr="00686F44">
        <w:trPr>
          <w:cantSplit/>
          <w:trHeight w:val="40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№№ </w:t>
            </w:r>
            <w:proofErr w:type="spellStart"/>
            <w:r>
              <w:rPr>
                <w:b/>
                <w:sz w:val="18"/>
              </w:rPr>
              <w:t>пп</w:t>
            </w:r>
            <w:proofErr w:type="spellEnd"/>
            <w:r>
              <w:rPr>
                <w:b/>
                <w:sz w:val="18"/>
              </w:rPr>
              <w:t>. пр</w:t>
            </w:r>
            <w:r>
              <w:rPr>
                <w:b/>
                <w:sz w:val="18"/>
              </w:rPr>
              <w:t>о</w:t>
            </w:r>
            <w:r>
              <w:rPr>
                <w:b/>
                <w:sz w:val="18"/>
              </w:rPr>
              <w:t>т</w:t>
            </w:r>
            <w:r>
              <w:rPr>
                <w:b/>
                <w:sz w:val="18"/>
              </w:rPr>
              <w:t>о</w:t>
            </w:r>
            <w:r>
              <w:rPr>
                <w:b/>
                <w:sz w:val="18"/>
              </w:rPr>
              <w:t>кола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Решение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Срок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Ответственные</w:t>
            </w:r>
            <w:r>
              <w:rPr>
                <w:b/>
                <w:sz w:val="18"/>
              </w:rPr>
              <w:br/>
            </w:r>
          </w:p>
        </w:tc>
        <w:tc>
          <w:tcPr>
            <w:tcW w:w="668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Выполнение</w:t>
            </w:r>
          </w:p>
        </w:tc>
      </w:tr>
      <w:tr w:rsidR="007455E3" w:rsidTr="00AC2CEC">
        <w:trPr>
          <w:cantSplit/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Ответственный от БС МГС</w:t>
            </w:r>
          </w:p>
        </w:tc>
        <w:tc>
          <w:tcPr>
            <w:tcW w:w="668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</w:tr>
      <w:tr w:rsidR="004255E9" w:rsidTr="00F062EE">
        <w:trPr>
          <w:cantSplit/>
          <w:trHeight w:val="384"/>
        </w:trPr>
        <w:tc>
          <w:tcPr>
            <w:tcW w:w="14876" w:type="dxa"/>
            <w:gridSpan w:val="13"/>
            <w:shd w:val="pct10" w:color="000000" w:fill="FFFFFF"/>
            <w:vAlign w:val="center"/>
          </w:tcPr>
          <w:p w:rsidR="004255E9" w:rsidRDefault="004255E9" w:rsidP="004255E9">
            <w:pPr>
              <w:pStyle w:val="30"/>
              <w:ind w:firstLine="0"/>
              <w:jc w:val="left"/>
            </w:pPr>
            <w:r w:rsidRPr="004255E9">
              <w:rPr>
                <w:b/>
                <w:color w:val="FF0000"/>
                <w:sz w:val="18"/>
                <w:u w:val="single"/>
              </w:rPr>
              <w:t>ОБЩИЕ ВОПРОСЫ</w:t>
            </w:r>
          </w:p>
        </w:tc>
      </w:tr>
      <w:tr w:rsidR="007F4E89" w:rsidTr="00E74293">
        <w:trPr>
          <w:cantSplit/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7F4E89" w:rsidRDefault="008413B8" w:rsidP="00EE4F39">
            <w:pPr>
              <w:pStyle w:val="3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4059" w:type="dxa"/>
            <w:gridSpan w:val="11"/>
            <w:shd w:val="clear" w:color="auto" w:fill="auto"/>
          </w:tcPr>
          <w:p w:rsidR="007F4E89" w:rsidRDefault="008413B8" w:rsidP="004C1DA3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ходе реализации решений МГС, результатах проведения очередных заседаний Научно-технических комиссий (НТК) и рабочих групп (РГ) МГС, р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а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боте Бюро по стандартам</w:t>
            </w:r>
          </w:p>
        </w:tc>
      </w:tr>
      <w:tr w:rsidR="00430CC3" w:rsidTr="00311D2D">
        <w:trPr>
          <w:cantSplit/>
          <w:trHeight w:val="297"/>
        </w:trPr>
        <w:tc>
          <w:tcPr>
            <w:tcW w:w="817" w:type="dxa"/>
            <w:gridSpan w:val="2"/>
            <w:vMerge w:val="restart"/>
          </w:tcPr>
          <w:p w:rsidR="00430CC3" w:rsidRPr="00E74293" w:rsidRDefault="00430CC3" w:rsidP="00E74293">
            <w:pPr>
              <w:tabs>
                <w:tab w:val="left" w:pos="6024"/>
              </w:tabs>
              <w:ind w:hanging="142"/>
              <w:jc w:val="both"/>
              <w:rPr>
                <w:sz w:val="16"/>
                <w:szCs w:val="16"/>
              </w:rPr>
            </w:pPr>
            <w:r w:rsidRPr="00E74293">
              <w:rPr>
                <w:sz w:val="16"/>
                <w:szCs w:val="16"/>
              </w:rPr>
              <w:t>1.4.</w:t>
            </w:r>
          </w:p>
          <w:p w:rsidR="00430CC3" w:rsidRDefault="00430CC3" w:rsidP="00E74293">
            <w:pPr>
              <w:tabs>
                <w:tab w:val="left" w:pos="6024"/>
              </w:tabs>
              <w:ind w:right="-108" w:hanging="142"/>
              <w:jc w:val="both"/>
              <w:rPr>
                <w:sz w:val="18"/>
              </w:rPr>
            </w:pPr>
            <w:r w:rsidRPr="00E74293">
              <w:rPr>
                <w:sz w:val="16"/>
                <w:szCs w:val="16"/>
              </w:rPr>
              <w:t>38НТКОС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30CC3" w:rsidRPr="00E74293" w:rsidRDefault="00430CC3" w:rsidP="00E74293">
            <w:pPr>
              <w:rPr>
                <w:sz w:val="18"/>
                <w:szCs w:val="18"/>
              </w:rPr>
            </w:pPr>
            <w:r w:rsidRPr="00E74293">
              <w:rPr>
                <w:rFonts w:cs="Arial"/>
                <w:sz w:val="18"/>
                <w:szCs w:val="18"/>
              </w:rPr>
              <w:t>Просить национальные органы направить в Бюро по стандартам образцы применяемых в государствах-участниках СНГ бланков се</w:t>
            </w:r>
            <w:r w:rsidRPr="00E74293">
              <w:rPr>
                <w:rFonts w:cs="Arial"/>
                <w:sz w:val="18"/>
                <w:szCs w:val="18"/>
              </w:rPr>
              <w:t>р</w:t>
            </w:r>
            <w:r w:rsidRPr="00E74293">
              <w:rPr>
                <w:rFonts w:cs="Arial"/>
                <w:sz w:val="18"/>
                <w:szCs w:val="18"/>
              </w:rPr>
              <w:t>тификатов соответствия и форм деклараций соответствия с информацией по структуре регистрационных номеров для размещения их на сайте МГС в разделе «Информацио</w:t>
            </w:r>
            <w:r w:rsidRPr="00E74293">
              <w:rPr>
                <w:rFonts w:cs="Arial"/>
                <w:sz w:val="18"/>
                <w:szCs w:val="18"/>
              </w:rPr>
              <w:t>н</w:t>
            </w:r>
            <w:r w:rsidRPr="00E74293">
              <w:rPr>
                <w:rFonts w:cs="Arial"/>
                <w:sz w:val="18"/>
                <w:szCs w:val="18"/>
              </w:rPr>
              <w:t>ные ресурсы. Оценка соответствия».</w:t>
            </w:r>
          </w:p>
        </w:tc>
        <w:tc>
          <w:tcPr>
            <w:tcW w:w="1276" w:type="dxa"/>
            <w:vMerge w:val="restart"/>
          </w:tcPr>
          <w:p w:rsidR="00430CC3" w:rsidRDefault="00430CC3" w:rsidP="00E74293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01.</w:t>
            </w:r>
            <w:r>
              <w:rPr>
                <w:rFonts w:cs="Arial"/>
                <w:sz w:val="18"/>
                <w:szCs w:val="18"/>
              </w:rPr>
              <w:t>1</w:t>
            </w:r>
            <w:r w:rsidRPr="004255E9">
              <w:rPr>
                <w:rFonts w:cs="Arial"/>
                <w:sz w:val="18"/>
                <w:szCs w:val="18"/>
              </w:rPr>
              <w:t>1.2016</w:t>
            </w:r>
          </w:p>
        </w:tc>
        <w:tc>
          <w:tcPr>
            <w:tcW w:w="1984" w:type="dxa"/>
          </w:tcPr>
          <w:p w:rsidR="00430CC3" w:rsidRDefault="00430CC3" w:rsidP="00C44C3E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6688" w:type="dxa"/>
            <w:gridSpan w:val="8"/>
            <w:vMerge w:val="restart"/>
            <w:shd w:val="clear" w:color="auto" w:fill="auto"/>
          </w:tcPr>
          <w:p w:rsidR="00430CC3" w:rsidRDefault="00430CC3" w:rsidP="00C131DE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об</w:t>
            </w:r>
            <w:r w:rsidRPr="00E74293">
              <w:rPr>
                <w:rFonts w:cs="Arial"/>
                <w:sz w:val="18"/>
                <w:szCs w:val="18"/>
              </w:rPr>
              <w:t xml:space="preserve"> образц</w:t>
            </w:r>
            <w:r>
              <w:rPr>
                <w:rFonts w:cs="Arial"/>
                <w:sz w:val="18"/>
                <w:szCs w:val="18"/>
              </w:rPr>
              <w:t>ах,</w:t>
            </w:r>
            <w:r w:rsidRPr="00E74293">
              <w:rPr>
                <w:rFonts w:cs="Arial"/>
                <w:sz w:val="18"/>
                <w:szCs w:val="18"/>
              </w:rPr>
              <w:t xml:space="preserve"> применяемых в государствах-участниках СНГ бланков сертификатов соответствия и форм деклараций соответствия</w:t>
            </w:r>
            <w:r>
              <w:rPr>
                <w:rFonts w:cs="Arial"/>
                <w:sz w:val="18"/>
                <w:szCs w:val="18"/>
              </w:rPr>
              <w:t xml:space="preserve"> (а настоящее время)</w:t>
            </w:r>
            <w:r w:rsidRPr="00E74293">
              <w:rPr>
                <w:rFonts w:cs="Arial"/>
                <w:sz w:val="18"/>
                <w:szCs w:val="18"/>
              </w:rPr>
              <w:t xml:space="preserve"> с информацией по структуре регистрационных номеров для размещения их на сайте МГС в разделе «Информационные ресурсы. Оценка соответствия»</w:t>
            </w:r>
            <w:r>
              <w:rPr>
                <w:rFonts w:cs="Arial"/>
                <w:sz w:val="18"/>
                <w:szCs w:val="18"/>
              </w:rPr>
              <w:t xml:space="preserve"> в Бюро по стандартам н</w:t>
            </w:r>
            <w:r w:rsidR="00C131DE">
              <w:rPr>
                <w:rFonts w:cs="Arial"/>
                <w:sz w:val="18"/>
                <w:szCs w:val="18"/>
              </w:rPr>
              <w:t>е</w:t>
            </w:r>
            <w:r>
              <w:rPr>
                <w:rFonts w:cs="Arial"/>
                <w:sz w:val="18"/>
                <w:szCs w:val="18"/>
              </w:rPr>
              <w:t xml:space="preserve"> поступала</w:t>
            </w:r>
          </w:p>
        </w:tc>
      </w:tr>
      <w:tr w:rsidR="00430CC3" w:rsidTr="00311D2D">
        <w:trPr>
          <w:cantSplit/>
          <w:trHeight w:val="273"/>
        </w:trPr>
        <w:tc>
          <w:tcPr>
            <w:tcW w:w="817" w:type="dxa"/>
            <w:gridSpan w:val="2"/>
            <w:vMerge/>
          </w:tcPr>
          <w:p w:rsidR="00430CC3" w:rsidRDefault="00430CC3" w:rsidP="00EE4F3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30CC3" w:rsidRDefault="00430CC3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430CC3" w:rsidRDefault="00430CC3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430CC3" w:rsidRDefault="00430CC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88" w:type="dxa"/>
            <w:gridSpan w:val="8"/>
            <w:vMerge/>
            <w:shd w:val="clear" w:color="auto" w:fill="auto"/>
          </w:tcPr>
          <w:p w:rsidR="00430CC3" w:rsidRDefault="00430CC3">
            <w:pPr>
              <w:pStyle w:val="30"/>
              <w:ind w:firstLine="0"/>
              <w:rPr>
                <w:sz w:val="18"/>
              </w:rPr>
            </w:pPr>
          </w:p>
        </w:tc>
      </w:tr>
      <w:tr w:rsidR="00E74293" w:rsidTr="009F16FD">
        <w:trPr>
          <w:cantSplit/>
          <w:trHeight w:val="480"/>
        </w:trPr>
        <w:tc>
          <w:tcPr>
            <w:tcW w:w="817" w:type="dxa"/>
            <w:gridSpan w:val="2"/>
            <w:vMerge w:val="restart"/>
          </w:tcPr>
          <w:p w:rsidR="00E74293" w:rsidRPr="00E74293" w:rsidRDefault="00E74293" w:rsidP="00E74293">
            <w:pPr>
              <w:tabs>
                <w:tab w:val="left" w:pos="6024"/>
              </w:tabs>
              <w:ind w:hanging="142"/>
              <w:jc w:val="both"/>
              <w:rPr>
                <w:sz w:val="16"/>
                <w:szCs w:val="16"/>
              </w:rPr>
            </w:pPr>
            <w:r w:rsidRPr="00E74293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5</w:t>
            </w:r>
            <w:r w:rsidRPr="00E74293">
              <w:rPr>
                <w:sz w:val="16"/>
                <w:szCs w:val="16"/>
              </w:rPr>
              <w:t>.</w:t>
            </w:r>
          </w:p>
          <w:p w:rsidR="00E74293" w:rsidRDefault="00E74293" w:rsidP="00E74293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 w:rsidRPr="00E74293">
              <w:rPr>
                <w:sz w:val="16"/>
                <w:szCs w:val="16"/>
              </w:rPr>
              <w:t>38НТКОС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E74293" w:rsidRDefault="00E74293" w:rsidP="0088000D">
            <w:pPr>
              <w:rPr>
                <w:sz w:val="18"/>
              </w:rPr>
            </w:pPr>
            <w:r w:rsidRPr="00E74293">
              <w:rPr>
                <w:rFonts w:cs="Arial"/>
                <w:sz w:val="18"/>
                <w:szCs w:val="18"/>
              </w:rPr>
              <w:t>Просить национальные органы</w:t>
            </w:r>
            <w:r w:rsidRPr="00AC076D">
              <w:rPr>
                <w:rFonts w:cs="Arial"/>
                <w:szCs w:val="24"/>
              </w:rPr>
              <w:t xml:space="preserve"> </w:t>
            </w:r>
            <w:r w:rsidRPr="00E74293">
              <w:rPr>
                <w:rFonts w:cs="Arial"/>
                <w:sz w:val="18"/>
                <w:szCs w:val="18"/>
              </w:rPr>
              <w:t>Республики Армения (информация 2008 года), Республ</w:t>
            </w:r>
            <w:r w:rsidRPr="00E74293">
              <w:rPr>
                <w:rFonts w:cs="Arial"/>
                <w:sz w:val="18"/>
                <w:szCs w:val="18"/>
              </w:rPr>
              <w:t>и</w:t>
            </w:r>
            <w:r w:rsidRPr="00E74293">
              <w:rPr>
                <w:rFonts w:cs="Arial"/>
                <w:sz w:val="18"/>
                <w:szCs w:val="18"/>
              </w:rPr>
              <w:t>ки Молдова (информация 2010 года) и Тур</w:t>
            </w:r>
            <w:r w:rsidRPr="00E74293">
              <w:rPr>
                <w:rFonts w:cs="Arial"/>
                <w:sz w:val="18"/>
                <w:szCs w:val="18"/>
              </w:rPr>
              <w:t>к</w:t>
            </w:r>
            <w:r w:rsidRPr="00E74293">
              <w:rPr>
                <w:rFonts w:cs="Arial"/>
                <w:sz w:val="18"/>
                <w:szCs w:val="18"/>
              </w:rPr>
              <w:t>менистана (информации нет) направить по электронной почте в Бюро по стандартам на русском языке актуализированные сведения о перечнях продукции, услуг, персонала и иных объектов оценки соответствия, подл</w:t>
            </w:r>
            <w:r w:rsidRPr="00E74293">
              <w:rPr>
                <w:rFonts w:cs="Arial"/>
                <w:sz w:val="18"/>
                <w:szCs w:val="18"/>
              </w:rPr>
              <w:t>е</w:t>
            </w:r>
            <w:r w:rsidRPr="00E74293">
              <w:rPr>
                <w:rFonts w:cs="Arial"/>
                <w:sz w:val="18"/>
                <w:szCs w:val="18"/>
              </w:rPr>
              <w:t>жащих в государствах обязательной серт</w:t>
            </w:r>
            <w:r w:rsidRPr="00E74293">
              <w:rPr>
                <w:rFonts w:cs="Arial"/>
                <w:sz w:val="18"/>
                <w:szCs w:val="18"/>
              </w:rPr>
              <w:t>и</w:t>
            </w:r>
            <w:r w:rsidRPr="00E74293">
              <w:rPr>
                <w:rFonts w:cs="Arial"/>
                <w:sz w:val="18"/>
                <w:szCs w:val="18"/>
              </w:rPr>
              <w:t>фикации или декларированию соответствия, или документах, требующих обязательную оценку соответствия продукции, услуг, перс</w:t>
            </w:r>
            <w:r w:rsidRPr="00E74293">
              <w:rPr>
                <w:rFonts w:cs="Arial"/>
                <w:sz w:val="18"/>
                <w:szCs w:val="18"/>
              </w:rPr>
              <w:t>о</w:t>
            </w:r>
            <w:r w:rsidRPr="00E74293">
              <w:rPr>
                <w:rFonts w:cs="Arial"/>
                <w:sz w:val="18"/>
                <w:szCs w:val="18"/>
              </w:rPr>
              <w:t>нала и иных объектов оценки соответствия, для размещения на сайте МГС, или сообщить ссылку на адрес в сети Интернет, где указаны такие сведения, для размещения их на сайте МГС в разделе «Информационные ресурсы. Оценка соответствия»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74293" w:rsidRDefault="00E74293" w:rsidP="00E74293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</w:t>
            </w:r>
            <w:r>
              <w:rPr>
                <w:rFonts w:cs="Arial"/>
                <w:sz w:val="18"/>
                <w:szCs w:val="18"/>
              </w:rPr>
              <w:t>11</w:t>
            </w:r>
            <w:r w:rsidRPr="004255E9">
              <w:rPr>
                <w:rFonts w:cs="Arial"/>
                <w:sz w:val="18"/>
                <w:szCs w:val="18"/>
              </w:rPr>
              <w:t>.2016</w:t>
            </w:r>
          </w:p>
        </w:tc>
        <w:tc>
          <w:tcPr>
            <w:tcW w:w="1984" w:type="dxa"/>
          </w:tcPr>
          <w:p w:rsidR="00E74293" w:rsidRDefault="00E74293" w:rsidP="00E6730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2693" w:type="dxa"/>
            <w:gridSpan w:val="2"/>
          </w:tcPr>
          <w:p w:rsidR="00E74293" w:rsidRDefault="00E74293" w:rsidP="00E74293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3995" w:type="dxa"/>
            <w:gridSpan w:val="6"/>
          </w:tcPr>
          <w:p w:rsidR="00E74293" w:rsidRDefault="00E74293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</w:tc>
      </w:tr>
      <w:tr w:rsidR="0088000D" w:rsidTr="00311D2D">
        <w:trPr>
          <w:cantSplit/>
          <w:trHeight w:val="429"/>
        </w:trPr>
        <w:tc>
          <w:tcPr>
            <w:tcW w:w="817" w:type="dxa"/>
            <w:gridSpan w:val="2"/>
            <w:vMerge/>
          </w:tcPr>
          <w:p w:rsidR="0088000D" w:rsidRDefault="0088000D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8000D" w:rsidRDefault="0088000D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8000D" w:rsidRDefault="0088000D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88000D" w:rsidRDefault="0088000D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88" w:type="dxa"/>
            <w:gridSpan w:val="8"/>
          </w:tcPr>
          <w:p w:rsidR="0088000D" w:rsidRDefault="0088000D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</w:tr>
      <w:tr w:rsidR="00B1168F" w:rsidTr="009F16FD">
        <w:trPr>
          <w:cantSplit/>
          <w:trHeight w:val="621"/>
        </w:trPr>
        <w:tc>
          <w:tcPr>
            <w:tcW w:w="817" w:type="dxa"/>
            <w:gridSpan w:val="2"/>
            <w:vMerge w:val="restart"/>
          </w:tcPr>
          <w:p w:rsidR="00B1168F" w:rsidRPr="00E74293" w:rsidRDefault="00B1168F" w:rsidP="00B1168F">
            <w:pPr>
              <w:tabs>
                <w:tab w:val="left" w:pos="6024"/>
              </w:tabs>
              <w:ind w:hanging="142"/>
              <w:jc w:val="both"/>
              <w:rPr>
                <w:sz w:val="16"/>
                <w:szCs w:val="16"/>
              </w:rPr>
            </w:pPr>
            <w:r w:rsidRPr="00E74293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6</w:t>
            </w:r>
            <w:r w:rsidRPr="00E74293">
              <w:rPr>
                <w:sz w:val="16"/>
                <w:szCs w:val="16"/>
              </w:rPr>
              <w:t>.</w:t>
            </w:r>
          </w:p>
          <w:p w:rsidR="00B1168F" w:rsidRDefault="00B1168F" w:rsidP="00B1168F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 w:rsidRPr="00E74293">
              <w:rPr>
                <w:sz w:val="16"/>
                <w:szCs w:val="16"/>
              </w:rPr>
              <w:t>38НТКОС</w:t>
            </w:r>
          </w:p>
        </w:tc>
        <w:tc>
          <w:tcPr>
            <w:tcW w:w="4111" w:type="dxa"/>
            <w:vMerge w:val="restart"/>
          </w:tcPr>
          <w:p w:rsidR="00B1168F" w:rsidRPr="00B1168F" w:rsidRDefault="00B1168F" w:rsidP="00B1168F">
            <w:pPr>
              <w:rPr>
                <w:rFonts w:cs="Arial"/>
                <w:sz w:val="18"/>
                <w:szCs w:val="18"/>
              </w:rPr>
            </w:pPr>
            <w:r w:rsidRPr="00B1168F">
              <w:rPr>
                <w:rFonts w:cs="Arial"/>
                <w:sz w:val="18"/>
                <w:szCs w:val="18"/>
              </w:rPr>
              <w:t>Просить национальные органы направить актуализированную информацию (при нео</w:t>
            </w:r>
            <w:r w:rsidRPr="00B1168F">
              <w:rPr>
                <w:rFonts w:cs="Arial"/>
                <w:sz w:val="18"/>
                <w:szCs w:val="18"/>
              </w:rPr>
              <w:t>б</w:t>
            </w:r>
            <w:r w:rsidRPr="00B1168F">
              <w:rPr>
                <w:rFonts w:cs="Arial"/>
                <w:sz w:val="18"/>
                <w:szCs w:val="18"/>
              </w:rPr>
              <w:t>ходимости) об органах по сертификации пе</w:t>
            </w:r>
            <w:r w:rsidRPr="00B1168F">
              <w:rPr>
                <w:rFonts w:cs="Arial"/>
                <w:sz w:val="18"/>
                <w:szCs w:val="18"/>
              </w:rPr>
              <w:t>р</w:t>
            </w:r>
            <w:r w:rsidRPr="00B1168F">
              <w:rPr>
                <w:rFonts w:cs="Arial"/>
                <w:sz w:val="18"/>
                <w:szCs w:val="18"/>
              </w:rPr>
              <w:lastRenderedPageBreak/>
              <w:t xml:space="preserve">сонала в области оценки соответствия (наименование </w:t>
            </w:r>
            <w:r w:rsidRPr="00B1168F">
              <w:rPr>
                <w:rFonts w:cs="Arial"/>
                <w:bCs/>
                <w:sz w:val="18"/>
                <w:szCs w:val="18"/>
              </w:rPr>
              <w:t>органа по сертификации пе</w:t>
            </w:r>
            <w:r w:rsidRPr="00B1168F">
              <w:rPr>
                <w:rFonts w:cs="Arial"/>
                <w:bCs/>
                <w:sz w:val="18"/>
                <w:szCs w:val="18"/>
              </w:rPr>
              <w:t>р</w:t>
            </w:r>
            <w:r w:rsidRPr="00B1168F">
              <w:rPr>
                <w:rFonts w:cs="Arial"/>
                <w:bCs/>
                <w:sz w:val="18"/>
                <w:szCs w:val="18"/>
              </w:rPr>
              <w:t xml:space="preserve">сонала, </w:t>
            </w:r>
            <w:r w:rsidRPr="00B1168F">
              <w:rPr>
                <w:rFonts w:cs="Arial"/>
                <w:sz w:val="18"/>
                <w:szCs w:val="18"/>
              </w:rPr>
              <w:t>номер и срок действия аттестата а</w:t>
            </w:r>
            <w:r w:rsidRPr="00B1168F">
              <w:rPr>
                <w:rFonts w:cs="Arial"/>
                <w:sz w:val="18"/>
                <w:szCs w:val="18"/>
              </w:rPr>
              <w:t>к</w:t>
            </w:r>
            <w:r w:rsidRPr="00B1168F">
              <w:rPr>
                <w:rFonts w:cs="Arial"/>
                <w:sz w:val="18"/>
                <w:szCs w:val="18"/>
              </w:rPr>
              <w:t>кредитации, область аккредитации, адрес, телефон/факс,</w:t>
            </w:r>
            <w:r w:rsidRPr="00B1168F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1168F">
              <w:rPr>
                <w:rFonts w:cs="Arial"/>
                <w:bCs/>
                <w:sz w:val="18"/>
                <w:szCs w:val="18"/>
                <w:lang w:val="en-US"/>
              </w:rPr>
              <w:t>e</w:t>
            </w:r>
            <w:r w:rsidRPr="00B1168F">
              <w:rPr>
                <w:rFonts w:cs="Arial"/>
                <w:bCs/>
                <w:sz w:val="18"/>
                <w:szCs w:val="18"/>
              </w:rPr>
              <w:t>-</w:t>
            </w:r>
            <w:r w:rsidRPr="00B1168F">
              <w:rPr>
                <w:rFonts w:cs="Arial"/>
                <w:bCs/>
                <w:sz w:val="18"/>
                <w:szCs w:val="18"/>
                <w:lang w:val="en-US"/>
              </w:rPr>
              <w:t>mail</w:t>
            </w:r>
            <w:r w:rsidRPr="00B1168F">
              <w:rPr>
                <w:rFonts w:cs="Arial"/>
                <w:sz w:val="18"/>
                <w:szCs w:val="18"/>
              </w:rPr>
              <w:t>) или об их отсутствии в Бюро по стандартам для уточнения «Перечня органов по сертификации персонала гос</w:t>
            </w:r>
            <w:r w:rsidRPr="00B1168F">
              <w:rPr>
                <w:rFonts w:cs="Arial"/>
                <w:sz w:val="18"/>
                <w:szCs w:val="18"/>
              </w:rPr>
              <w:t>у</w:t>
            </w:r>
            <w:r w:rsidRPr="00B1168F">
              <w:rPr>
                <w:rFonts w:cs="Arial"/>
                <w:sz w:val="18"/>
                <w:szCs w:val="18"/>
              </w:rPr>
              <w:t>дарств-участников Соглашения» размещё</w:t>
            </w:r>
            <w:r w:rsidRPr="00B1168F">
              <w:rPr>
                <w:rFonts w:cs="Arial"/>
                <w:sz w:val="18"/>
                <w:szCs w:val="18"/>
              </w:rPr>
              <w:t>н</w:t>
            </w:r>
            <w:r w:rsidRPr="00B1168F">
              <w:rPr>
                <w:rFonts w:cs="Arial"/>
                <w:sz w:val="18"/>
                <w:szCs w:val="18"/>
              </w:rPr>
              <w:t>ного на сайте МГС (раздел «Правовая база. Соглашения, принятые МГС», Соглашение о взаимном признании сертификатов комп</w:t>
            </w:r>
            <w:r w:rsidRPr="00B1168F">
              <w:rPr>
                <w:rFonts w:cs="Arial"/>
                <w:sz w:val="18"/>
                <w:szCs w:val="18"/>
              </w:rPr>
              <w:t>е</w:t>
            </w:r>
            <w:r w:rsidRPr="00B1168F">
              <w:rPr>
                <w:rFonts w:cs="Arial"/>
                <w:sz w:val="18"/>
                <w:szCs w:val="18"/>
              </w:rPr>
              <w:t>тентности персонала в области оценки соо</w:t>
            </w:r>
            <w:r w:rsidRPr="00B1168F">
              <w:rPr>
                <w:rFonts w:cs="Arial"/>
                <w:sz w:val="18"/>
                <w:szCs w:val="18"/>
              </w:rPr>
              <w:t>т</w:t>
            </w:r>
            <w:r w:rsidRPr="00B1168F">
              <w:rPr>
                <w:rFonts w:cs="Arial"/>
                <w:sz w:val="18"/>
                <w:szCs w:val="18"/>
              </w:rPr>
              <w:t>ветствия, принятого</w:t>
            </w:r>
            <w:r w:rsidRPr="00B1168F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Pr="00B1168F">
              <w:rPr>
                <w:rFonts w:cs="Arial"/>
                <w:iCs/>
                <w:sz w:val="18"/>
                <w:szCs w:val="18"/>
              </w:rPr>
              <w:t>30 мая 2002 г., г. Минск</w:t>
            </w:r>
            <w:r w:rsidRPr="00B1168F">
              <w:rPr>
                <w:rFonts w:cs="Arial"/>
                <w:sz w:val="18"/>
                <w:szCs w:val="18"/>
              </w:rPr>
              <w:t>).</w:t>
            </w:r>
          </w:p>
        </w:tc>
        <w:tc>
          <w:tcPr>
            <w:tcW w:w="1276" w:type="dxa"/>
          </w:tcPr>
          <w:p w:rsidR="00B1168F" w:rsidRDefault="00B1168F" w:rsidP="0099133A">
            <w:pPr>
              <w:rPr>
                <w:sz w:val="18"/>
              </w:rPr>
            </w:pPr>
            <w:r w:rsidRPr="00B1168F">
              <w:rPr>
                <w:rFonts w:cs="Arial"/>
                <w:sz w:val="18"/>
                <w:szCs w:val="18"/>
              </w:rPr>
              <w:lastRenderedPageBreak/>
              <w:t>до 01.11.2016</w:t>
            </w:r>
          </w:p>
        </w:tc>
        <w:tc>
          <w:tcPr>
            <w:tcW w:w="1984" w:type="dxa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418" w:type="dxa"/>
            <w:shd w:val="clear" w:color="auto" w:fill="FF0000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275" w:type="dxa"/>
          </w:tcPr>
          <w:p w:rsidR="00B1168F" w:rsidRDefault="00B1168F" w:rsidP="00311D2D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34" w:type="dxa"/>
            <w:shd w:val="clear" w:color="auto" w:fill="FF0000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627" w:type="dxa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  <w:shd w:val="clear" w:color="auto" w:fill="FF0000"/>
          </w:tcPr>
          <w:p w:rsidR="00B1168F" w:rsidRDefault="00B1168F" w:rsidP="00311D2D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124" w:type="dxa"/>
            <w:gridSpan w:val="2"/>
            <w:shd w:val="clear" w:color="auto" w:fill="FF0000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B1168F" w:rsidTr="009F16FD">
        <w:trPr>
          <w:cantSplit/>
          <w:trHeight w:val="621"/>
        </w:trPr>
        <w:tc>
          <w:tcPr>
            <w:tcW w:w="817" w:type="dxa"/>
            <w:gridSpan w:val="2"/>
            <w:vMerge/>
          </w:tcPr>
          <w:p w:rsidR="00B1168F" w:rsidRDefault="00B1168F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B1168F" w:rsidRDefault="00B1168F" w:rsidP="0099133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168F" w:rsidRDefault="00B1168F" w:rsidP="0099133A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418" w:type="dxa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75" w:type="dxa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34" w:type="dxa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627" w:type="dxa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</w:tcPr>
          <w:p w:rsidR="00B1168F" w:rsidRDefault="00B1168F" w:rsidP="00B1168F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24" w:type="dxa"/>
            <w:gridSpan w:val="2"/>
            <w:shd w:val="clear" w:color="auto" w:fill="FF0000"/>
          </w:tcPr>
          <w:p w:rsidR="00B1168F" w:rsidRDefault="00B1168F" w:rsidP="00311D2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001470" w:rsidTr="00FE3DF0">
        <w:trPr>
          <w:cantSplit/>
          <w:trHeight w:val="621"/>
        </w:trPr>
        <w:tc>
          <w:tcPr>
            <w:tcW w:w="817" w:type="dxa"/>
            <w:gridSpan w:val="2"/>
            <w:vMerge w:val="restart"/>
          </w:tcPr>
          <w:p w:rsidR="00E27C21" w:rsidRDefault="00FE3DF0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1.4</w:t>
            </w:r>
          </w:p>
          <w:p w:rsidR="00FE3DF0" w:rsidRDefault="00FE3DF0" w:rsidP="00FE3DF0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38НТКА</w:t>
            </w:r>
          </w:p>
        </w:tc>
        <w:tc>
          <w:tcPr>
            <w:tcW w:w="4111" w:type="dxa"/>
            <w:vMerge w:val="restart"/>
          </w:tcPr>
          <w:p w:rsidR="00001470" w:rsidRPr="00FE3DF0" w:rsidRDefault="00FE3DF0" w:rsidP="00FE3DF0">
            <w:pPr>
              <w:rPr>
                <w:sz w:val="18"/>
                <w:szCs w:val="18"/>
              </w:rPr>
            </w:pPr>
            <w:r w:rsidRPr="00FE3DF0">
              <w:rPr>
                <w:rFonts w:cs="Arial"/>
                <w:sz w:val="18"/>
                <w:szCs w:val="18"/>
              </w:rPr>
              <w:t>Просить национальные органы Азербайджа</w:t>
            </w:r>
            <w:r w:rsidRPr="00FE3DF0">
              <w:rPr>
                <w:rFonts w:cs="Arial"/>
                <w:sz w:val="18"/>
                <w:szCs w:val="18"/>
              </w:rPr>
              <w:t>н</w:t>
            </w:r>
            <w:r w:rsidRPr="00FE3DF0">
              <w:rPr>
                <w:rFonts w:cs="Arial"/>
                <w:sz w:val="18"/>
                <w:szCs w:val="18"/>
              </w:rPr>
              <w:t>ской Республики и Туркменистана до 01.11.2016 направить по электронной почте в Бюро по стандартам актуализированные по состоянию на 01.10.2016 сведения об аккр</w:t>
            </w:r>
            <w:r w:rsidRPr="00FE3DF0">
              <w:rPr>
                <w:rFonts w:cs="Arial"/>
                <w:sz w:val="18"/>
                <w:szCs w:val="18"/>
              </w:rPr>
              <w:t>е</w:t>
            </w:r>
            <w:r w:rsidRPr="00FE3DF0">
              <w:rPr>
                <w:rFonts w:cs="Arial"/>
                <w:sz w:val="18"/>
                <w:szCs w:val="18"/>
              </w:rPr>
              <w:t>дитованных органах по оценке соответствия или сообщить ссылку на адрес в сети Инте</w:t>
            </w:r>
            <w:r w:rsidRPr="00FE3DF0">
              <w:rPr>
                <w:rFonts w:cs="Arial"/>
                <w:sz w:val="18"/>
                <w:szCs w:val="18"/>
              </w:rPr>
              <w:t>р</w:t>
            </w:r>
            <w:r w:rsidRPr="00FE3DF0">
              <w:rPr>
                <w:rFonts w:cs="Arial"/>
                <w:sz w:val="18"/>
                <w:szCs w:val="18"/>
              </w:rPr>
              <w:t>нет, где размещены такие сведения, для размещения на сайте МГС в разделе «И</w:t>
            </w:r>
            <w:r w:rsidRPr="00FE3DF0">
              <w:rPr>
                <w:rFonts w:cs="Arial"/>
                <w:sz w:val="18"/>
                <w:szCs w:val="18"/>
              </w:rPr>
              <w:t>н</w:t>
            </w:r>
            <w:r w:rsidRPr="00FE3DF0">
              <w:rPr>
                <w:rFonts w:cs="Arial"/>
                <w:sz w:val="18"/>
                <w:szCs w:val="18"/>
              </w:rPr>
              <w:t>формационные ресурсы. Аккредитация»</w:t>
            </w:r>
          </w:p>
        </w:tc>
        <w:tc>
          <w:tcPr>
            <w:tcW w:w="1276" w:type="dxa"/>
            <w:vMerge w:val="restart"/>
          </w:tcPr>
          <w:p w:rsidR="00001470" w:rsidRDefault="00001470" w:rsidP="0099133A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418" w:type="dxa"/>
            <w:shd w:val="clear" w:color="auto" w:fill="FF0000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0739BE" w:rsidRDefault="000739BE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275" w:type="dxa"/>
          </w:tcPr>
          <w:p w:rsidR="00001470" w:rsidRDefault="00001470" w:rsidP="0099133A">
            <w:pPr>
              <w:pStyle w:val="30"/>
              <w:ind w:left="-84" w:right="-144" w:firstLine="142"/>
              <w:rPr>
                <w:sz w:val="18"/>
              </w:rPr>
            </w:pPr>
          </w:p>
        </w:tc>
        <w:tc>
          <w:tcPr>
            <w:tcW w:w="1134" w:type="dxa"/>
          </w:tcPr>
          <w:p w:rsidR="000739BE" w:rsidRDefault="000739BE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627" w:type="dxa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2"/>
          </w:tcPr>
          <w:p w:rsidR="00001470" w:rsidRDefault="00001470" w:rsidP="0099133A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124" w:type="dxa"/>
            <w:gridSpan w:val="2"/>
          </w:tcPr>
          <w:p w:rsidR="000739BE" w:rsidRDefault="000739BE" w:rsidP="0099133A">
            <w:pPr>
              <w:pStyle w:val="30"/>
              <w:ind w:firstLine="0"/>
              <w:rPr>
                <w:sz w:val="18"/>
              </w:rPr>
            </w:pPr>
          </w:p>
        </w:tc>
      </w:tr>
      <w:tr w:rsidR="00001470" w:rsidTr="00FE3DF0">
        <w:trPr>
          <w:cantSplit/>
          <w:trHeight w:val="345"/>
        </w:trPr>
        <w:tc>
          <w:tcPr>
            <w:tcW w:w="817" w:type="dxa"/>
            <w:gridSpan w:val="2"/>
            <w:vMerge/>
          </w:tcPr>
          <w:p w:rsidR="00001470" w:rsidRDefault="00001470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001470" w:rsidRDefault="00001470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01470" w:rsidRDefault="00001470" w:rsidP="00B1168F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418" w:type="dxa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275" w:type="dxa"/>
          </w:tcPr>
          <w:p w:rsidR="000739BE" w:rsidRDefault="000739BE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34" w:type="dxa"/>
          </w:tcPr>
          <w:p w:rsidR="000739BE" w:rsidRDefault="000739BE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627" w:type="dxa"/>
            <w:shd w:val="clear" w:color="auto" w:fill="FF0000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0739BE" w:rsidRDefault="000739BE" w:rsidP="00B1168F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24" w:type="dxa"/>
            <w:gridSpan w:val="2"/>
          </w:tcPr>
          <w:p w:rsidR="000739BE" w:rsidRDefault="000739BE" w:rsidP="0099133A">
            <w:pPr>
              <w:pStyle w:val="30"/>
              <w:ind w:firstLine="0"/>
              <w:rPr>
                <w:sz w:val="18"/>
              </w:rPr>
            </w:pPr>
          </w:p>
        </w:tc>
      </w:tr>
      <w:tr w:rsidR="00FE3DF0" w:rsidTr="002F31E3">
        <w:trPr>
          <w:cantSplit/>
          <w:trHeight w:val="345"/>
        </w:trPr>
        <w:tc>
          <w:tcPr>
            <w:tcW w:w="817" w:type="dxa"/>
            <w:gridSpan w:val="2"/>
            <w:vMerge w:val="restart"/>
          </w:tcPr>
          <w:p w:rsidR="00FE3DF0" w:rsidRDefault="00FE3DF0" w:rsidP="00FE3DF0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1.5</w:t>
            </w:r>
          </w:p>
          <w:p w:rsidR="00FE3DF0" w:rsidRDefault="00FE3DF0" w:rsidP="00FE3DF0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38НТКА</w:t>
            </w:r>
          </w:p>
        </w:tc>
        <w:tc>
          <w:tcPr>
            <w:tcW w:w="4111" w:type="dxa"/>
            <w:vMerge w:val="restart"/>
          </w:tcPr>
          <w:p w:rsidR="00FE3DF0" w:rsidRPr="002F31E3" w:rsidRDefault="002F31E3" w:rsidP="002F31E3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2F31E3">
              <w:rPr>
                <w:rFonts w:cs="Arial"/>
                <w:bCs/>
                <w:sz w:val="18"/>
                <w:szCs w:val="18"/>
              </w:rPr>
              <w:t>Просить национальные органы по аккредит</w:t>
            </w:r>
            <w:r w:rsidRPr="002F31E3">
              <w:rPr>
                <w:rFonts w:cs="Arial"/>
                <w:bCs/>
                <w:sz w:val="18"/>
                <w:szCs w:val="18"/>
              </w:rPr>
              <w:t>а</w:t>
            </w:r>
            <w:r w:rsidRPr="002F31E3">
              <w:rPr>
                <w:rFonts w:cs="Arial"/>
                <w:bCs/>
                <w:sz w:val="18"/>
                <w:szCs w:val="18"/>
              </w:rPr>
              <w:t>ции (кроме Республики Казахстан, Республ</w:t>
            </w:r>
            <w:r w:rsidRPr="002F31E3">
              <w:rPr>
                <w:rFonts w:cs="Arial"/>
                <w:bCs/>
                <w:sz w:val="18"/>
                <w:szCs w:val="18"/>
              </w:rPr>
              <w:t>и</w:t>
            </w:r>
            <w:r w:rsidRPr="002F31E3">
              <w:rPr>
                <w:rFonts w:cs="Arial"/>
                <w:bCs/>
                <w:sz w:val="18"/>
                <w:szCs w:val="18"/>
              </w:rPr>
              <w:t xml:space="preserve">ки Таджикистан и Республики Узбекистан) </w:t>
            </w:r>
            <w:r w:rsidRPr="002F31E3">
              <w:rPr>
                <w:rFonts w:cs="Arial"/>
                <w:bCs/>
                <w:iCs/>
                <w:sz w:val="18"/>
                <w:szCs w:val="18"/>
              </w:rPr>
              <w:t xml:space="preserve">до 01.11.2016 </w:t>
            </w:r>
            <w:r w:rsidRPr="002F31E3">
              <w:rPr>
                <w:rFonts w:cs="Arial"/>
                <w:bCs/>
                <w:sz w:val="18"/>
                <w:szCs w:val="18"/>
              </w:rPr>
              <w:t>представить в Бюро по станда</w:t>
            </w:r>
            <w:r w:rsidRPr="002F31E3">
              <w:rPr>
                <w:rFonts w:cs="Arial"/>
                <w:bCs/>
                <w:sz w:val="18"/>
                <w:szCs w:val="18"/>
              </w:rPr>
              <w:t>р</w:t>
            </w:r>
            <w:r w:rsidRPr="002F31E3">
              <w:rPr>
                <w:rFonts w:cs="Arial"/>
                <w:bCs/>
                <w:sz w:val="18"/>
                <w:szCs w:val="18"/>
              </w:rPr>
              <w:t xml:space="preserve">там </w:t>
            </w:r>
            <w:r w:rsidRPr="002F31E3">
              <w:rPr>
                <w:rFonts w:cs="Arial"/>
                <w:sz w:val="18"/>
                <w:szCs w:val="18"/>
              </w:rPr>
              <w:t xml:space="preserve">информацию </w:t>
            </w:r>
            <w:r w:rsidRPr="002F31E3">
              <w:rPr>
                <w:rFonts w:cs="Arial"/>
                <w:bCs/>
                <w:sz w:val="18"/>
                <w:szCs w:val="18"/>
              </w:rPr>
              <w:t>о степени гармонизации (совместимости) положений, изложенных в п. 43 протокола МГС № 31-2007, выполнение которых необходимо для признания работ в области аккредитации в государствах-участниках СНГ, по актуализированной фо</w:t>
            </w:r>
            <w:r w:rsidRPr="002F31E3">
              <w:rPr>
                <w:rFonts w:cs="Arial"/>
                <w:bCs/>
                <w:sz w:val="18"/>
                <w:szCs w:val="18"/>
              </w:rPr>
              <w:t>р</w:t>
            </w:r>
            <w:r w:rsidRPr="002F31E3">
              <w:rPr>
                <w:rFonts w:cs="Arial"/>
                <w:bCs/>
                <w:sz w:val="18"/>
                <w:szCs w:val="18"/>
              </w:rPr>
              <w:t>ме заполнения «Аналитический обзор по с</w:t>
            </w:r>
            <w:r w:rsidRPr="002F31E3">
              <w:rPr>
                <w:rFonts w:cs="Arial"/>
                <w:bCs/>
                <w:sz w:val="18"/>
                <w:szCs w:val="18"/>
              </w:rPr>
              <w:t>и</w:t>
            </w:r>
            <w:r w:rsidRPr="002F31E3">
              <w:rPr>
                <w:rFonts w:cs="Arial"/>
                <w:bCs/>
                <w:sz w:val="18"/>
                <w:szCs w:val="18"/>
              </w:rPr>
              <w:t xml:space="preserve">стемам аккредитации государств-участников СНГ», утверждённой на 49-м заседании МГС (протокол № 49-2016, п.36.2, приложение № 51) для </w:t>
            </w:r>
            <w:r w:rsidRPr="002F31E3">
              <w:rPr>
                <w:rFonts w:cs="Arial"/>
                <w:bCs/>
                <w:color w:val="000000"/>
                <w:sz w:val="18"/>
                <w:szCs w:val="18"/>
              </w:rPr>
              <w:t>размещения на сайте МГС в разделе «Информационные ресурсы. Аккредитация. Аналитический обзор по системам аккред</w:t>
            </w:r>
            <w:r w:rsidRPr="002F31E3">
              <w:rPr>
                <w:rFonts w:cs="Arial"/>
                <w:bCs/>
                <w:color w:val="000000"/>
                <w:sz w:val="18"/>
                <w:szCs w:val="18"/>
              </w:rPr>
              <w:t>и</w:t>
            </w:r>
            <w:r w:rsidRPr="002F31E3">
              <w:rPr>
                <w:rFonts w:cs="Arial"/>
                <w:bCs/>
                <w:color w:val="000000"/>
                <w:sz w:val="18"/>
                <w:szCs w:val="18"/>
              </w:rPr>
              <w:t>тации государств-участников СНГ»</w:t>
            </w:r>
          </w:p>
        </w:tc>
        <w:tc>
          <w:tcPr>
            <w:tcW w:w="1276" w:type="dxa"/>
            <w:vMerge w:val="restart"/>
          </w:tcPr>
          <w:p w:rsidR="00FE3DF0" w:rsidRDefault="002F31E3" w:rsidP="0099133A">
            <w:pPr>
              <w:pStyle w:val="30"/>
              <w:ind w:firstLine="0"/>
              <w:rPr>
                <w:sz w:val="18"/>
              </w:rPr>
            </w:pPr>
            <w:r w:rsidRPr="002F31E3">
              <w:rPr>
                <w:rFonts w:cs="Arial"/>
                <w:bCs/>
                <w:iCs/>
                <w:sz w:val="18"/>
                <w:szCs w:val="18"/>
              </w:rPr>
              <w:t>до 01.11.2016</w:t>
            </w:r>
          </w:p>
        </w:tc>
        <w:tc>
          <w:tcPr>
            <w:tcW w:w="1984" w:type="dxa"/>
          </w:tcPr>
          <w:p w:rsidR="00FE3DF0" w:rsidRDefault="00FE3DF0" w:rsidP="00B1168F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1418" w:type="dxa"/>
            <w:shd w:val="clear" w:color="auto" w:fill="FF0000"/>
          </w:tcPr>
          <w:p w:rsidR="00FE3DF0" w:rsidRDefault="002F31E3" w:rsidP="0099133A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275" w:type="dxa"/>
            <w:shd w:val="clear" w:color="auto" w:fill="FF0000"/>
          </w:tcPr>
          <w:p w:rsidR="00FE3DF0" w:rsidRDefault="002F31E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134" w:type="dxa"/>
            <w:shd w:val="clear" w:color="auto" w:fill="00B050"/>
          </w:tcPr>
          <w:p w:rsidR="00FE3DF0" w:rsidRDefault="002F31E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2F31E3" w:rsidRDefault="002F31E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627" w:type="dxa"/>
            <w:shd w:val="clear" w:color="auto" w:fill="FF0000"/>
          </w:tcPr>
          <w:p w:rsidR="00FE3DF0" w:rsidRDefault="002F31E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  <w:shd w:val="clear" w:color="auto" w:fill="00B050"/>
          </w:tcPr>
          <w:p w:rsidR="00FE3DF0" w:rsidRDefault="002F31E3" w:rsidP="00B1168F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2F31E3" w:rsidRDefault="002F31E3" w:rsidP="00B1168F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1124" w:type="dxa"/>
            <w:gridSpan w:val="2"/>
            <w:shd w:val="clear" w:color="auto" w:fill="FF0000"/>
          </w:tcPr>
          <w:p w:rsidR="00FE3DF0" w:rsidRDefault="002F31E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</w:tc>
      </w:tr>
      <w:tr w:rsidR="002F31E3" w:rsidTr="002F31E3">
        <w:trPr>
          <w:cantSplit/>
          <w:trHeight w:val="345"/>
        </w:trPr>
        <w:tc>
          <w:tcPr>
            <w:tcW w:w="817" w:type="dxa"/>
            <w:gridSpan w:val="2"/>
            <w:vMerge/>
          </w:tcPr>
          <w:p w:rsidR="002F31E3" w:rsidRDefault="002F31E3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2F31E3" w:rsidRDefault="002F31E3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2F31E3" w:rsidRDefault="002F31E3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2F31E3" w:rsidRDefault="002F31E3" w:rsidP="00B1168F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1418" w:type="dxa"/>
            <w:shd w:val="clear" w:color="auto" w:fill="FF0000"/>
          </w:tcPr>
          <w:p w:rsidR="002F31E3" w:rsidRDefault="002F31E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</w:tc>
        <w:tc>
          <w:tcPr>
            <w:tcW w:w="1275" w:type="dxa"/>
            <w:shd w:val="clear" w:color="auto" w:fill="FF0000"/>
          </w:tcPr>
          <w:p w:rsidR="002F31E3" w:rsidRDefault="002F31E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3995" w:type="dxa"/>
            <w:gridSpan w:val="6"/>
            <w:shd w:val="clear" w:color="auto" w:fill="FF0000"/>
          </w:tcPr>
          <w:p w:rsidR="002F31E3" w:rsidRDefault="002F31E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</w:tc>
      </w:tr>
      <w:tr w:rsidR="00FE3DF0" w:rsidTr="00FB634F">
        <w:trPr>
          <w:cantSplit/>
          <w:trHeight w:val="345"/>
        </w:trPr>
        <w:tc>
          <w:tcPr>
            <w:tcW w:w="817" w:type="dxa"/>
            <w:gridSpan w:val="2"/>
            <w:vMerge w:val="restart"/>
          </w:tcPr>
          <w:p w:rsidR="00FE3DF0" w:rsidRDefault="00FE3DF0" w:rsidP="00FE3DF0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2.2</w:t>
            </w:r>
          </w:p>
          <w:p w:rsidR="00FE3DF0" w:rsidRDefault="00FE3DF0" w:rsidP="00FE3DF0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38НТКА</w:t>
            </w:r>
          </w:p>
        </w:tc>
        <w:tc>
          <w:tcPr>
            <w:tcW w:w="4111" w:type="dxa"/>
            <w:vMerge w:val="restart"/>
          </w:tcPr>
          <w:p w:rsidR="00FE3DF0" w:rsidRPr="00FE3DF0" w:rsidRDefault="00FE3DF0" w:rsidP="00FE3DF0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FE3DF0">
              <w:rPr>
                <w:sz w:val="18"/>
                <w:szCs w:val="18"/>
              </w:rPr>
              <w:lastRenderedPageBreak/>
              <w:t>В соответствии с поручением 2-го внеоч</w:t>
            </w:r>
            <w:r w:rsidRPr="00FE3DF0">
              <w:rPr>
                <w:sz w:val="18"/>
                <w:szCs w:val="18"/>
              </w:rPr>
              <w:t>е</w:t>
            </w:r>
            <w:r w:rsidRPr="00FE3DF0">
              <w:rPr>
                <w:sz w:val="18"/>
                <w:szCs w:val="18"/>
              </w:rPr>
              <w:lastRenderedPageBreak/>
              <w:t>редного заседания МГС и с учетом решения 49-го заседания МГС (протокол № 49-2016,пункты 36, 39), просить Росаккредит</w:t>
            </w:r>
            <w:r w:rsidRPr="00FE3DF0">
              <w:rPr>
                <w:sz w:val="18"/>
                <w:szCs w:val="18"/>
              </w:rPr>
              <w:t>а</w:t>
            </w:r>
            <w:r w:rsidRPr="00FE3DF0">
              <w:rPr>
                <w:sz w:val="18"/>
                <w:szCs w:val="18"/>
              </w:rPr>
              <w:t>цию представить а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налитическую информ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а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 xml:space="preserve">цию по 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направлени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ю «АККРЕДИТАЦИЯ</w:t>
            </w:r>
            <w:r w:rsidRPr="00FE3DF0">
              <w:rPr>
                <w:rFonts w:cs="Arial" w:hint="eastAsia"/>
                <w:bCs/>
                <w:iCs/>
                <w:sz w:val="18"/>
                <w:szCs w:val="18"/>
              </w:rPr>
              <w:t>»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 xml:space="preserve"> 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Межгосударственного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 xml:space="preserve"> 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совета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 xml:space="preserve"> 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по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 xml:space="preserve"> 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стандарт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и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зации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 xml:space="preserve">, 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метрологии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 xml:space="preserve"> 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и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 xml:space="preserve"> </w:t>
            </w:r>
            <w:r w:rsidRPr="00FE3DF0">
              <w:rPr>
                <w:rFonts w:cs="Arial" w:hint="cs"/>
                <w:bCs/>
                <w:iCs/>
                <w:sz w:val="18"/>
                <w:szCs w:val="18"/>
              </w:rPr>
              <w:t>сертификации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, на Сов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е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щание руководителей национальных органов (50-ое совещание МГС) в рамках рассмотр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е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ния вопроса по реформированию МГС в о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б</w:t>
            </w:r>
            <w:r w:rsidRPr="00FE3DF0">
              <w:rPr>
                <w:rFonts w:cs="Arial"/>
                <w:bCs/>
                <w:iCs/>
                <w:sz w:val="18"/>
                <w:szCs w:val="18"/>
              </w:rPr>
              <w:t>ласти аккредитации</w:t>
            </w:r>
          </w:p>
        </w:tc>
        <w:tc>
          <w:tcPr>
            <w:tcW w:w="1276" w:type="dxa"/>
            <w:vMerge w:val="restart"/>
          </w:tcPr>
          <w:p w:rsidR="00FE3DF0" w:rsidRDefault="00FE3DF0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FE3DF0" w:rsidRDefault="00FE3DF0" w:rsidP="00B1168F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Росаккредитация</w:t>
            </w:r>
          </w:p>
        </w:tc>
        <w:tc>
          <w:tcPr>
            <w:tcW w:w="6688" w:type="dxa"/>
            <w:gridSpan w:val="8"/>
            <w:vMerge w:val="restart"/>
          </w:tcPr>
          <w:p w:rsidR="007C66F4" w:rsidRDefault="007C66F4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 50-м заседании МГС вопрос не рассматривался.</w:t>
            </w:r>
          </w:p>
          <w:p w:rsidR="00FE3DF0" w:rsidRDefault="00FE3DF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>Вопрос вынесен на рассмотрение 39-го заседания НТКА</w:t>
            </w:r>
          </w:p>
        </w:tc>
      </w:tr>
      <w:tr w:rsidR="00FE3DF0" w:rsidTr="00FB634F">
        <w:trPr>
          <w:cantSplit/>
          <w:trHeight w:val="345"/>
        </w:trPr>
        <w:tc>
          <w:tcPr>
            <w:tcW w:w="817" w:type="dxa"/>
            <w:gridSpan w:val="2"/>
            <w:vMerge/>
          </w:tcPr>
          <w:p w:rsidR="00FE3DF0" w:rsidRDefault="00FE3DF0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FE3DF0" w:rsidRDefault="00FE3DF0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FE3DF0" w:rsidRDefault="00FE3DF0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FE3DF0" w:rsidRDefault="00FE3DF0" w:rsidP="00B1168F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6688" w:type="dxa"/>
            <w:gridSpan w:val="8"/>
            <w:vMerge/>
          </w:tcPr>
          <w:p w:rsidR="00FE3DF0" w:rsidRDefault="00FE3DF0" w:rsidP="0099133A">
            <w:pPr>
              <w:pStyle w:val="30"/>
              <w:ind w:firstLine="0"/>
              <w:rPr>
                <w:sz w:val="18"/>
              </w:rPr>
            </w:pPr>
          </w:p>
        </w:tc>
      </w:tr>
      <w:tr w:rsidR="0010531D" w:rsidTr="00E74293">
        <w:trPr>
          <w:cantSplit/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10531D" w:rsidRPr="00695793" w:rsidRDefault="0010531D" w:rsidP="00725BD9">
            <w:pPr>
              <w:pStyle w:val="30"/>
              <w:ind w:firstLine="0"/>
              <w:rPr>
                <w:b/>
                <w:i/>
                <w:sz w:val="18"/>
              </w:rPr>
            </w:pPr>
          </w:p>
        </w:tc>
        <w:tc>
          <w:tcPr>
            <w:tcW w:w="14059" w:type="dxa"/>
            <w:gridSpan w:val="11"/>
            <w:shd w:val="clear" w:color="auto" w:fill="auto"/>
          </w:tcPr>
          <w:p w:rsidR="0010531D" w:rsidRDefault="00695793" w:rsidP="005D50AC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актуализации составов НТК</w:t>
            </w:r>
            <w:r w:rsidR="005D50AC">
              <w:rPr>
                <w:rFonts w:cs="Arial"/>
                <w:b/>
                <w:i/>
                <w:sz w:val="18"/>
                <w:szCs w:val="18"/>
              </w:rPr>
              <w:t>ОС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и РГ </w:t>
            </w:r>
            <w:r w:rsidR="005D50AC">
              <w:rPr>
                <w:rFonts w:cs="Arial"/>
                <w:b/>
                <w:i/>
                <w:sz w:val="18"/>
                <w:szCs w:val="18"/>
              </w:rPr>
              <w:t>ЗСТ</w:t>
            </w:r>
          </w:p>
        </w:tc>
      </w:tr>
      <w:tr w:rsidR="00695793" w:rsidTr="009F16FD">
        <w:trPr>
          <w:cantSplit/>
          <w:trHeight w:val="559"/>
        </w:trPr>
        <w:tc>
          <w:tcPr>
            <w:tcW w:w="817" w:type="dxa"/>
            <w:gridSpan w:val="2"/>
            <w:vMerge w:val="restart"/>
          </w:tcPr>
          <w:p w:rsidR="00695793" w:rsidRDefault="00B1168F" w:rsidP="00695793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1.5</w:t>
            </w:r>
          </w:p>
          <w:p w:rsidR="00B1168F" w:rsidRDefault="00B1168F" w:rsidP="00695793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50 МГС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95793" w:rsidRDefault="00A91B4D" w:rsidP="005D50AC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Направить </w:t>
            </w:r>
            <w:r w:rsidR="00695793" w:rsidRPr="004255E9">
              <w:rPr>
                <w:rFonts w:cs="Arial"/>
                <w:sz w:val="18"/>
                <w:szCs w:val="18"/>
              </w:rPr>
              <w:t>в Бюро по стандартам дополн</w:t>
            </w:r>
            <w:r w:rsidR="00695793" w:rsidRPr="004255E9">
              <w:rPr>
                <w:rFonts w:cs="Arial"/>
                <w:sz w:val="18"/>
                <w:szCs w:val="18"/>
              </w:rPr>
              <w:t>и</w:t>
            </w:r>
            <w:r w:rsidR="00695793" w:rsidRPr="004255E9">
              <w:rPr>
                <w:rFonts w:cs="Arial"/>
                <w:sz w:val="18"/>
                <w:szCs w:val="18"/>
              </w:rPr>
              <w:t>тельные предложения по кандидатурам в состав</w:t>
            </w:r>
            <w:r w:rsidR="00024567">
              <w:rPr>
                <w:rFonts w:cs="Arial"/>
                <w:sz w:val="18"/>
                <w:szCs w:val="18"/>
              </w:rPr>
              <w:t>ы</w:t>
            </w:r>
            <w:r w:rsidR="00695793" w:rsidRPr="004255E9">
              <w:rPr>
                <w:rFonts w:cs="Arial"/>
                <w:sz w:val="18"/>
                <w:szCs w:val="18"/>
              </w:rPr>
              <w:t xml:space="preserve"> НТК</w:t>
            </w:r>
            <w:r w:rsidR="005D50AC">
              <w:rPr>
                <w:rFonts w:cs="Arial"/>
                <w:sz w:val="18"/>
                <w:szCs w:val="18"/>
              </w:rPr>
              <w:t>ОС</w:t>
            </w:r>
            <w:r w:rsidR="00695793" w:rsidRPr="004255E9">
              <w:rPr>
                <w:rFonts w:cs="Arial"/>
                <w:sz w:val="18"/>
                <w:szCs w:val="18"/>
              </w:rPr>
              <w:t xml:space="preserve"> и РГ</w:t>
            </w:r>
            <w:r w:rsidR="00024567" w:rsidRPr="004255E9">
              <w:rPr>
                <w:rFonts w:cs="Arial"/>
                <w:sz w:val="18"/>
                <w:szCs w:val="18"/>
              </w:rPr>
              <w:t xml:space="preserve"> </w:t>
            </w:r>
            <w:r w:rsidR="005D50AC">
              <w:rPr>
                <w:rFonts w:cs="Arial"/>
                <w:sz w:val="18"/>
                <w:szCs w:val="18"/>
              </w:rPr>
              <w:t>ЗСТ</w:t>
            </w:r>
            <w:r w:rsidR="00E74293">
              <w:rPr>
                <w:rFonts w:cs="Arial"/>
                <w:sz w:val="18"/>
                <w:szCs w:val="18"/>
              </w:rPr>
              <w:t xml:space="preserve"> (при необходим</w:t>
            </w:r>
            <w:r w:rsidR="00E74293">
              <w:rPr>
                <w:rFonts w:cs="Arial"/>
                <w:sz w:val="18"/>
                <w:szCs w:val="18"/>
              </w:rPr>
              <w:t>о</w:t>
            </w:r>
            <w:r w:rsidR="00E74293">
              <w:rPr>
                <w:rFonts w:cs="Arial"/>
                <w:sz w:val="18"/>
                <w:szCs w:val="18"/>
              </w:rPr>
              <w:t>сти)</w:t>
            </w:r>
          </w:p>
        </w:tc>
        <w:tc>
          <w:tcPr>
            <w:tcW w:w="1276" w:type="dxa"/>
            <w:vMerge w:val="restart"/>
          </w:tcPr>
          <w:p w:rsidR="00695793" w:rsidRDefault="00695793" w:rsidP="00B116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</w:t>
            </w:r>
            <w:r w:rsidR="00B1168F">
              <w:rPr>
                <w:rFonts w:cs="Arial"/>
                <w:sz w:val="18"/>
                <w:szCs w:val="18"/>
              </w:rPr>
              <w:t>01</w:t>
            </w:r>
            <w:r w:rsidRPr="004255E9">
              <w:rPr>
                <w:rFonts w:cs="Arial"/>
                <w:sz w:val="18"/>
                <w:szCs w:val="18"/>
              </w:rPr>
              <w:t>.201</w:t>
            </w:r>
            <w:r w:rsidR="00B1168F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418" w:type="dxa"/>
            <w:shd w:val="clear" w:color="auto" w:fill="auto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034DAF" w:rsidRDefault="00034DAF" w:rsidP="00034DAF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95793" w:rsidRDefault="00695793" w:rsidP="00E74293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</w:t>
            </w:r>
          </w:p>
        </w:tc>
        <w:tc>
          <w:tcPr>
            <w:tcW w:w="1134" w:type="dxa"/>
            <w:shd w:val="clear" w:color="auto" w:fill="auto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627" w:type="dxa"/>
            <w:shd w:val="clear" w:color="auto" w:fill="auto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D40E4D" w:rsidRDefault="00695793" w:rsidP="0099133A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695793" w:rsidRDefault="00695793" w:rsidP="00D40E4D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124" w:type="dxa"/>
            <w:gridSpan w:val="2"/>
            <w:shd w:val="clear" w:color="auto" w:fill="auto"/>
          </w:tcPr>
          <w:p w:rsidR="00695793" w:rsidRPr="000B7635" w:rsidRDefault="00695793" w:rsidP="0099133A">
            <w:pPr>
              <w:pStyle w:val="30"/>
              <w:ind w:firstLine="0"/>
              <w:rPr>
                <w:sz w:val="16"/>
                <w:szCs w:val="16"/>
              </w:rPr>
            </w:pPr>
            <w:r w:rsidRPr="000B7635">
              <w:rPr>
                <w:sz w:val="16"/>
                <w:szCs w:val="16"/>
              </w:rPr>
              <w:t>КЫР</w:t>
            </w:r>
          </w:p>
          <w:p w:rsidR="000B7635" w:rsidRPr="00A37B3F" w:rsidRDefault="00A37B3F" w:rsidP="00E802B3">
            <w:pPr>
              <w:pStyle w:val="30"/>
              <w:ind w:firstLine="0"/>
              <w:rPr>
                <w:sz w:val="16"/>
                <w:szCs w:val="16"/>
              </w:rPr>
            </w:pPr>
            <w:r w:rsidRPr="00A37B3F">
              <w:rPr>
                <w:sz w:val="16"/>
                <w:szCs w:val="16"/>
              </w:rPr>
              <w:t xml:space="preserve"> </w:t>
            </w:r>
          </w:p>
        </w:tc>
      </w:tr>
      <w:tr w:rsidR="00695793" w:rsidTr="009F16FD">
        <w:trPr>
          <w:cantSplit/>
          <w:trHeight w:val="273"/>
        </w:trPr>
        <w:tc>
          <w:tcPr>
            <w:tcW w:w="817" w:type="dxa"/>
            <w:gridSpan w:val="2"/>
            <w:vMerge/>
          </w:tcPr>
          <w:p w:rsidR="00695793" w:rsidRDefault="00695793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695793" w:rsidRDefault="00695793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24567" w:rsidRDefault="00024567" w:rsidP="00E7429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1418" w:type="dxa"/>
            <w:shd w:val="clear" w:color="auto" w:fill="auto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75" w:type="dxa"/>
            <w:shd w:val="clear" w:color="auto" w:fill="auto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0739BE" w:rsidRDefault="000739BE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информ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ция внесена</w:t>
            </w:r>
            <w:r w:rsidR="00122E8F">
              <w:rPr>
                <w:sz w:val="18"/>
              </w:rPr>
              <w:t xml:space="preserve"> 09.04.17</w:t>
            </w:r>
          </w:p>
          <w:p w:rsidR="00E70350" w:rsidRPr="00E70350" w:rsidRDefault="00E70350" w:rsidP="005D50AC">
            <w:pPr>
              <w:pStyle w:val="30"/>
              <w:ind w:firstLine="0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627" w:type="dxa"/>
            <w:shd w:val="clear" w:color="auto" w:fill="auto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 w:rsidRPr="00E878C7">
              <w:rPr>
                <w:sz w:val="18"/>
              </w:rPr>
              <w:t>УЗБ</w:t>
            </w:r>
          </w:p>
          <w:p w:rsidR="00E878C7" w:rsidRPr="00E878C7" w:rsidRDefault="003064E0" w:rsidP="003064E0">
            <w:pPr>
              <w:pStyle w:val="30"/>
              <w:ind w:firstLine="0"/>
              <w:rPr>
                <w:sz w:val="16"/>
                <w:szCs w:val="16"/>
              </w:rPr>
            </w:pPr>
            <w:r>
              <w:rPr>
                <w:sz w:val="18"/>
              </w:rPr>
              <w:t>информ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ция вн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сена 09.01.17</w:t>
            </w:r>
          </w:p>
        </w:tc>
        <w:tc>
          <w:tcPr>
            <w:tcW w:w="1124" w:type="dxa"/>
            <w:gridSpan w:val="2"/>
            <w:shd w:val="clear" w:color="auto" w:fill="auto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695793" w:rsidTr="00E74293">
        <w:trPr>
          <w:cantSplit/>
          <w:trHeight w:val="369"/>
        </w:trPr>
        <w:tc>
          <w:tcPr>
            <w:tcW w:w="817" w:type="dxa"/>
            <w:gridSpan w:val="2"/>
            <w:vMerge/>
          </w:tcPr>
          <w:p w:rsidR="00695793" w:rsidRDefault="00695793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 w:val="restart"/>
          </w:tcPr>
          <w:p w:rsidR="00695793" w:rsidRDefault="00695793" w:rsidP="00695793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 xml:space="preserve"> учетом представленных дополнений ра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местить составы НТК</w:t>
            </w:r>
            <w:r w:rsidR="005D50AC">
              <w:rPr>
                <w:rFonts w:cs="Arial"/>
                <w:sz w:val="18"/>
                <w:szCs w:val="18"/>
              </w:rPr>
              <w:t>ОС</w:t>
            </w:r>
            <w:r w:rsidRPr="004255E9">
              <w:rPr>
                <w:rFonts w:cs="Arial"/>
                <w:sz w:val="18"/>
                <w:szCs w:val="18"/>
              </w:rPr>
              <w:t xml:space="preserve"> и РГ </w:t>
            </w:r>
            <w:r w:rsidR="005D50AC">
              <w:rPr>
                <w:rFonts w:cs="Arial"/>
                <w:sz w:val="18"/>
                <w:szCs w:val="18"/>
              </w:rPr>
              <w:t xml:space="preserve">ЗСТ </w:t>
            </w:r>
            <w:r w:rsidRPr="004255E9">
              <w:rPr>
                <w:rFonts w:cs="Arial"/>
                <w:sz w:val="18"/>
                <w:szCs w:val="18"/>
              </w:rPr>
              <w:t>МГС на интернет-сайте МГС</w:t>
            </w:r>
          </w:p>
        </w:tc>
        <w:tc>
          <w:tcPr>
            <w:tcW w:w="1276" w:type="dxa"/>
            <w:vMerge w:val="restart"/>
          </w:tcPr>
          <w:p w:rsidR="00695793" w:rsidRDefault="00695793" w:rsidP="00B1168F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</w:t>
            </w:r>
            <w:r w:rsidR="00B1168F">
              <w:rPr>
                <w:rFonts w:cs="Arial"/>
                <w:sz w:val="18"/>
                <w:szCs w:val="18"/>
              </w:rPr>
              <w:t>2</w:t>
            </w:r>
            <w:r w:rsidRPr="004255E9">
              <w:rPr>
                <w:rFonts w:cs="Arial"/>
                <w:sz w:val="18"/>
                <w:szCs w:val="18"/>
              </w:rPr>
              <w:t>.201</w:t>
            </w:r>
            <w:r w:rsidR="00E74293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695793" w:rsidRDefault="00695793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688" w:type="dxa"/>
            <w:gridSpan w:val="8"/>
            <w:vMerge w:val="restart"/>
            <w:shd w:val="clear" w:color="auto" w:fill="auto"/>
          </w:tcPr>
          <w:p w:rsidR="00695793" w:rsidRDefault="006D1144" w:rsidP="00D245B2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Информация </w:t>
            </w:r>
            <w:r w:rsidR="00663AB8">
              <w:rPr>
                <w:sz w:val="18"/>
              </w:rPr>
              <w:t>с учетом предложений</w:t>
            </w:r>
            <w:r>
              <w:rPr>
                <w:sz w:val="18"/>
              </w:rPr>
              <w:t xml:space="preserve"> </w:t>
            </w:r>
            <w:r w:rsidR="00D245B2">
              <w:rPr>
                <w:sz w:val="18"/>
              </w:rPr>
              <w:t xml:space="preserve">АЗЕ, КЫР, </w:t>
            </w:r>
            <w:r>
              <w:rPr>
                <w:sz w:val="18"/>
              </w:rPr>
              <w:t xml:space="preserve">РОФ, </w:t>
            </w:r>
            <w:r w:rsidR="00D245B2">
              <w:rPr>
                <w:sz w:val="18"/>
              </w:rPr>
              <w:t xml:space="preserve">УЗБ </w:t>
            </w:r>
            <w:r>
              <w:rPr>
                <w:sz w:val="18"/>
              </w:rPr>
              <w:t>размещена на сайте МГС</w:t>
            </w:r>
            <w:r w:rsidR="000F0C38">
              <w:rPr>
                <w:sz w:val="18"/>
              </w:rPr>
              <w:t xml:space="preserve"> (уточнённая на 25.11.2016)</w:t>
            </w:r>
          </w:p>
        </w:tc>
      </w:tr>
      <w:tr w:rsidR="00695793" w:rsidTr="00E74293">
        <w:trPr>
          <w:cantSplit/>
          <w:trHeight w:val="403"/>
        </w:trPr>
        <w:tc>
          <w:tcPr>
            <w:tcW w:w="817" w:type="dxa"/>
            <w:gridSpan w:val="2"/>
            <w:vMerge/>
          </w:tcPr>
          <w:p w:rsidR="00695793" w:rsidRDefault="00695793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695793" w:rsidRDefault="00695793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695793" w:rsidRDefault="00695793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695793" w:rsidRDefault="0002456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88" w:type="dxa"/>
            <w:gridSpan w:val="8"/>
            <w:vMerge/>
            <w:shd w:val="clear" w:color="auto" w:fill="auto"/>
          </w:tcPr>
          <w:p w:rsidR="00695793" w:rsidRDefault="00695793" w:rsidP="00725BD9">
            <w:pPr>
              <w:pStyle w:val="30"/>
              <w:ind w:firstLine="0"/>
              <w:rPr>
                <w:sz w:val="18"/>
              </w:rPr>
            </w:pPr>
          </w:p>
        </w:tc>
      </w:tr>
      <w:tr w:rsidR="00024567" w:rsidTr="00E74293">
        <w:trPr>
          <w:cantSplit/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024567" w:rsidRPr="00024567" w:rsidRDefault="00FE3DF0" w:rsidP="00725BD9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</w:t>
            </w:r>
          </w:p>
        </w:tc>
        <w:tc>
          <w:tcPr>
            <w:tcW w:w="14059" w:type="dxa"/>
            <w:gridSpan w:val="11"/>
            <w:shd w:val="clear" w:color="auto" w:fill="auto"/>
          </w:tcPr>
          <w:p w:rsidR="00024567" w:rsidRPr="004255E9" w:rsidRDefault="00024567" w:rsidP="00B76B29">
            <w:pPr>
              <w:pStyle w:val="a5"/>
              <w:jc w:val="both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ходе реализации Плана действий МГС на период 2016- 2020 годы для реализации положений Стратегии развития МГС в период до 2020 года, </w:t>
            </w:r>
            <w:r w:rsidRPr="00223B97">
              <w:rPr>
                <w:rFonts w:cs="Arial"/>
                <w:b/>
                <w:i/>
                <w:sz w:val="18"/>
                <w:szCs w:val="18"/>
              </w:rPr>
              <w:t>определении первоочередных приоритетов деятельности МГС</w:t>
            </w:r>
          </w:p>
        </w:tc>
      </w:tr>
      <w:tr w:rsidR="00430CC3" w:rsidTr="00311D2D">
        <w:trPr>
          <w:cantSplit/>
          <w:trHeight w:val="621"/>
        </w:trPr>
        <w:tc>
          <w:tcPr>
            <w:tcW w:w="817" w:type="dxa"/>
            <w:gridSpan w:val="2"/>
            <w:vMerge w:val="restart"/>
          </w:tcPr>
          <w:p w:rsidR="00430CC3" w:rsidRPr="00E74293" w:rsidRDefault="00430CC3" w:rsidP="00B2558E">
            <w:pPr>
              <w:tabs>
                <w:tab w:val="left" w:pos="6024"/>
              </w:tabs>
              <w:ind w:hanging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E74293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  <w:r w:rsidRPr="00E74293">
              <w:rPr>
                <w:sz w:val="16"/>
                <w:szCs w:val="16"/>
              </w:rPr>
              <w:t>.</w:t>
            </w:r>
          </w:p>
          <w:p w:rsidR="00430CC3" w:rsidRDefault="00430CC3" w:rsidP="00B2558E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 w:rsidRPr="00E74293">
              <w:rPr>
                <w:sz w:val="16"/>
                <w:szCs w:val="16"/>
              </w:rPr>
              <w:t>38НТКОС</w:t>
            </w:r>
          </w:p>
        </w:tc>
        <w:tc>
          <w:tcPr>
            <w:tcW w:w="4111" w:type="dxa"/>
            <w:vMerge w:val="restart"/>
          </w:tcPr>
          <w:p w:rsidR="00430CC3" w:rsidRPr="003E790B" w:rsidRDefault="00430CC3" w:rsidP="003E790B">
            <w:pPr>
              <w:rPr>
                <w:sz w:val="18"/>
                <w:szCs w:val="18"/>
              </w:rPr>
            </w:pPr>
            <w:r w:rsidRPr="003E790B">
              <w:rPr>
                <w:rFonts w:cs="Arial"/>
                <w:sz w:val="18"/>
                <w:szCs w:val="18"/>
              </w:rPr>
              <w:t>Просить национальные органы направить в Бюро по стандартам предложения по акту</w:t>
            </w:r>
            <w:r w:rsidRPr="003E790B">
              <w:rPr>
                <w:rFonts w:cs="Arial"/>
                <w:sz w:val="18"/>
                <w:szCs w:val="18"/>
              </w:rPr>
              <w:t>а</w:t>
            </w:r>
            <w:r w:rsidRPr="003E790B">
              <w:rPr>
                <w:rFonts w:cs="Arial"/>
                <w:sz w:val="18"/>
                <w:szCs w:val="18"/>
              </w:rPr>
              <w:t>лизации мероприятий в области оценки соо</w:t>
            </w:r>
            <w:r w:rsidRPr="003E790B">
              <w:rPr>
                <w:rFonts w:cs="Arial"/>
                <w:sz w:val="18"/>
                <w:szCs w:val="18"/>
              </w:rPr>
              <w:t>т</w:t>
            </w:r>
            <w:r w:rsidRPr="003E790B">
              <w:rPr>
                <w:rFonts w:cs="Arial"/>
                <w:sz w:val="18"/>
                <w:szCs w:val="18"/>
              </w:rPr>
              <w:t>ветствия</w:t>
            </w:r>
            <w:r w:rsidRPr="003E790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E790B">
              <w:rPr>
                <w:rFonts w:cs="Arial"/>
                <w:sz w:val="18"/>
                <w:szCs w:val="18"/>
              </w:rPr>
              <w:t>Плана действий МГС на период с 2016 до 2020 года для реализации полож</w:t>
            </w:r>
            <w:r w:rsidRPr="003E790B">
              <w:rPr>
                <w:rFonts w:cs="Arial"/>
                <w:sz w:val="18"/>
                <w:szCs w:val="18"/>
              </w:rPr>
              <w:t>е</w:t>
            </w:r>
            <w:r w:rsidRPr="003E790B">
              <w:rPr>
                <w:rFonts w:cs="Arial"/>
                <w:sz w:val="18"/>
                <w:szCs w:val="18"/>
              </w:rPr>
              <w:t>ний Стратегии развития МГС в период до 2020 года для обобщения и внесения на ра</w:t>
            </w:r>
            <w:r w:rsidRPr="003E790B">
              <w:rPr>
                <w:rFonts w:cs="Arial"/>
                <w:sz w:val="18"/>
                <w:szCs w:val="18"/>
              </w:rPr>
              <w:t>с</w:t>
            </w:r>
            <w:r w:rsidRPr="003E790B">
              <w:rPr>
                <w:rFonts w:cs="Arial"/>
                <w:sz w:val="18"/>
                <w:szCs w:val="18"/>
              </w:rPr>
              <w:t>смотрение 39-го заседания НТКОС</w:t>
            </w:r>
          </w:p>
        </w:tc>
        <w:tc>
          <w:tcPr>
            <w:tcW w:w="1276" w:type="dxa"/>
            <w:vMerge w:val="restart"/>
          </w:tcPr>
          <w:p w:rsidR="00430CC3" w:rsidRDefault="00430CC3" w:rsidP="00725BD9">
            <w:pPr>
              <w:rPr>
                <w:sz w:val="18"/>
              </w:rPr>
            </w:pPr>
            <w:r w:rsidRPr="003E790B">
              <w:rPr>
                <w:rFonts w:cs="Arial"/>
                <w:sz w:val="18"/>
                <w:szCs w:val="18"/>
              </w:rPr>
              <w:t>до 01.02.2017</w:t>
            </w:r>
          </w:p>
        </w:tc>
        <w:tc>
          <w:tcPr>
            <w:tcW w:w="1984" w:type="dxa"/>
          </w:tcPr>
          <w:p w:rsidR="00430CC3" w:rsidRDefault="00430CC3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6688" w:type="dxa"/>
            <w:gridSpan w:val="8"/>
            <w:vMerge w:val="restart"/>
          </w:tcPr>
          <w:p w:rsidR="00430CC3" w:rsidRDefault="00430CC3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не поступала</w:t>
            </w:r>
          </w:p>
        </w:tc>
      </w:tr>
      <w:tr w:rsidR="00430CC3" w:rsidTr="00311D2D">
        <w:trPr>
          <w:cantSplit/>
          <w:trHeight w:val="426"/>
        </w:trPr>
        <w:tc>
          <w:tcPr>
            <w:tcW w:w="817" w:type="dxa"/>
            <w:gridSpan w:val="2"/>
            <w:vMerge/>
          </w:tcPr>
          <w:p w:rsidR="00430CC3" w:rsidRDefault="00430CC3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111" w:type="dxa"/>
            <w:vMerge/>
          </w:tcPr>
          <w:p w:rsidR="00430CC3" w:rsidRDefault="00430CC3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430CC3" w:rsidRDefault="00430CC3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430CC3" w:rsidRDefault="00430CC3" w:rsidP="005D50A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6688" w:type="dxa"/>
            <w:gridSpan w:val="8"/>
            <w:vMerge/>
          </w:tcPr>
          <w:p w:rsidR="00430CC3" w:rsidRDefault="00430CC3" w:rsidP="00725BD9">
            <w:pPr>
              <w:pStyle w:val="30"/>
              <w:ind w:firstLine="0"/>
              <w:rPr>
                <w:sz w:val="18"/>
              </w:rPr>
            </w:pPr>
          </w:p>
        </w:tc>
      </w:tr>
      <w:tr w:rsidR="0009141B" w:rsidRPr="00EE4F39" w:rsidTr="002915A2">
        <w:trPr>
          <w:cantSplit/>
          <w:trHeight w:val="384"/>
        </w:trPr>
        <w:tc>
          <w:tcPr>
            <w:tcW w:w="14876" w:type="dxa"/>
            <w:gridSpan w:val="13"/>
            <w:shd w:val="pct10" w:color="000000" w:fill="FFFFFF"/>
            <w:vAlign w:val="center"/>
          </w:tcPr>
          <w:p w:rsidR="0009141B" w:rsidRPr="00EE4F39" w:rsidRDefault="0009141B" w:rsidP="00EE4F39">
            <w:pPr>
              <w:pStyle w:val="30"/>
              <w:ind w:firstLine="0"/>
              <w:jc w:val="left"/>
              <w:rPr>
                <w:b/>
                <w:sz w:val="18"/>
              </w:rPr>
            </w:pPr>
            <w:r w:rsidRPr="00EE4F39">
              <w:rPr>
                <w:b/>
                <w:color w:val="FF0000"/>
                <w:sz w:val="18"/>
                <w:u w:val="single"/>
              </w:rPr>
              <w:t>РЕАЛИЗАЦИЯ РЕШЕНИЙ УСТАВНЫХ ОРГАНОВ СНГ</w:t>
            </w:r>
          </w:p>
        </w:tc>
      </w:tr>
      <w:tr w:rsidR="0009141B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9141B" w:rsidRDefault="0009141B" w:rsidP="00725BD9">
            <w:pPr>
              <w:pStyle w:val="30"/>
              <w:ind w:firstLine="0"/>
              <w:rPr>
                <w:i/>
                <w:sz w:val="18"/>
              </w:rPr>
            </w:pPr>
          </w:p>
        </w:tc>
        <w:tc>
          <w:tcPr>
            <w:tcW w:w="14201" w:type="dxa"/>
            <w:gridSpan w:val="12"/>
            <w:shd w:val="clear" w:color="auto" w:fill="auto"/>
          </w:tcPr>
          <w:p w:rsidR="0009141B" w:rsidRDefault="0009141B" w:rsidP="00725BD9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Об участии МГС в Плане мероприятий по реализации третьего этапа (2016 - 2020 годы) Стратегии экономического развития Содружества Незав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и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симых Государств на период до 2020 года</w:t>
            </w:r>
          </w:p>
        </w:tc>
      </w:tr>
      <w:tr w:rsidR="001A0D89" w:rsidTr="00311D2D">
        <w:trPr>
          <w:cantSplit/>
          <w:trHeight w:val="1242"/>
        </w:trPr>
        <w:tc>
          <w:tcPr>
            <w:tcW w:w="675" w:type="dxa"/>
          </w:tcPr>
          <w:p w:rsidR="001A0D89" w:rsidRDefault="001A0D89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</w:tcPr>
          <w:p w:rsidR="001A0D89" w:rsidRDefault="001A0D89" w:rsidP="0009141B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Особое внимание в своей деятельности уд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 xml:space="preserve">лять выполнению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План</w:t>
            </w:r>
            <w:r>
              <w:rPr>
                <w:rFonts w:cs="Arial"/>
                <w:color w:val="000000"/>
                <w:sz w:val="18"/>
                <w:szCs w:val="18"/>
              </w:rPr>
              <w:t>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 xml:space="preserve"> мероприятий по ре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лизации третьего этапа (2016-2020 годы) Стр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тегии экономического развития Содружества Независимых Государств на период до 2020 года</w:t>
            </w:r>
          </w:p>
        </w:tc>
        <w:tc>
          <w:tcPr>
            <w:tcW w:w="1276" w:type="dxa"/>
          </w:tcPr>
          <w:p w:rsidR="001A0D89" w:rsidRDefault="001A0D89" w:rsidP="005D50AC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в </w:t>
            </w:r>
            <w:r>
              <w:rPr>
                <w:rFonts w:cs="Arial"/>
                <w:sz w:val="18"/>
                <w:szCs w:val="18"/>
              </w:rPr>
              <w:t>2016-</w:t>
            </w:r>
            <w:r w:rsidRPr="004255E9">
              <w:rPr>
                <w:rFonts w:cs="Arial"/>
                <w:sz w:val="18"/>
                <w:szCs w:val="18"/>
              </w:rPr>
              <w:t>201</w:t>
            </w:r>
            <w:r>
              <w:rPr>
                <w:rFonts w:cs="Arial"/>
                <w:sz w:val="18"/>
                <w:szCs w:val="18"/>
              </w:rPr>
              <w:t>7</w:t>
            </w:r>
            <w:r w:rsidRPr="004255E9">
              <w:rPr>
                <w:rFonts w:cs="Arial"/>
                <w:sz w:val="18"/>
                <w:szCs w:val="18"/>
              </w:rPr>
              <w:t xml:space="preserve"> год</w:t>
            </w:r>
            <w:r>
              <w:rPr>
                <w:rFonts w:cs="Arial"/>
                <w:sz w:val="18"/>
                <w:szCs w:val="18"/>
              </w:rPr>
              <w:t>ах</w:t>
            </w:r>
          </w:p>
        </w:tc>
        <w:tc>
          <w:tcPr>
            <w:tcW w:w="1984" w:type="dxa"/>
          </w:tcPr>
          <w:p w:rsidR="00E05AE7" w:rsidRDefault="00E05AE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1A0D89" w:rsidRDefault="001A0D89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1A0D89" w:rsidRDefault="001A0D89" w:rsidP="001A0D8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688" w:type="dxa"/>
            <w:gridSpan w:val="8"/>
          </w:tcPr>
          <w:p w:rsidR="00E05AE7" w:rsidRDefault="001A0D89" w:rsidP="00E05AE7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Информация </w:t>
            </w:r>
            <w:r w:rsidR="00E05AE7">
              <w:rPr>
                <w:sz w:val="18"/>
              </w:rPr>
              <w:t xml:space="preserve">за 2016 год </w:t>
            </w:r>
            <w:r>
              <w:rPr>
                <w:sz w:val="18"/>
              </w:rPr>
              <w:t xml:space="preserve">направлена в Исполнительный комитет СНГ </w:t>
            </w:r>
          </w:p>
          <w:p w:rsidR="001A0D89" w:rsidRDefault="001A0D89" w:rsidP="00E05AE7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исх. 2</w:t>
            </w:r>
            <w:r w:rsidR="00E05AE7">
              <w:rPr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 w:rsidR="00E05AE7">
              <w:rPr>
                <w:sz w:val="18"/>
              </w:rPr>
              <w:t xml:space="preserve">19 </w:t>
            </w:r>
            <w:r>
              <w:rPr>
                <w:sz w:val="18"/>
              </w:rPr>
              <w:t xml:space="preserve">от </w:t>
            </w:r>
            <w:r w:rsidR="00E05AE7">
              <w:rPr>
                <w:sz w:val="18"/>
              </w:rPr>
              <w:t>09</w:t>
            </w:r>
            <w:r>
              <w:rPr>
                <w:sz w:val="18"/>
              </w:rPr>
              <w:t>.0</w:t>
            </w:r>
            <w:r w:rsidR="00E05AE7">
              <w:rPr>
                <w:sz w:val="18"/>
              </w:rPr>
              <w:t>2</w:t>
            </w:r>
            <w:r>
              <w:rPr>
                <w:sz w:val="18"/>
              </w:rPr>
              <w:t>.201</w:t>
            </w:r>
            <w:r w:rsidR="00E05AE7">
              <w:rPr>
                <w:sz w:val="18"/>
              </w:rPr>
              <w:t>7</w:t>
            </w:r>
          </w:p>
        </w:tc>
      </w:tr>
      <w:tr w:rsidR="0009141B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9141B" w:rsidRDefault="00311D2D" w:rsidP="00725BD9">
            <w:pPr>
              <w:pStyle w:val="3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14201" w:type="dxa"/>
            <w:gridSpan w:val="12"/>
            <w:shd w:val="clear" w:color="auto" w:fill="auto"/>
          </w:tcPr>
          <w:p w:rsidR="0009141B" w:rsidRDefault="008627B6" w:rsidP="00725BD9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bCs/>
                <w:i/>
                <w:iCs/>
                <w:sz w:val="18"/>
                <w:szCs w:val="18"/>
              </w:rPr>
              <w:t>О реализации Решения Совета глав правительств СНГ о конкурсе на соискание Премии Содружества Независимых Государств за достижения в о</w:t>
            </w:r>
            <w:r w:rsidRPr="004255E9">
              <w:rPr>
                <w:rFonts w:cs="Arial"/>
                <w:b/>
                <w:bCs/>
                <w:i/>
                <w:iCs/>
                <w:sz w:val="18"/>
                <w:szCs w:val="18"/>
              </w:rPr>
              <w:t>б</w:t>
            </w:r>
            <w:r w:rsidRPr="004255E9">
              <w:rPr>
                <w:rFonts w:cs="Arial"/>
                <w:b/>
                <w:bCs/>
                <w:i/>
                <w:iCs/>
                <w:sz w:val="18"/>
                <w:szCs w:val="18"/>
              </w:rPr>
              <w:t>ласти качества продукции и услуг</w:t>
            </w:r>
          </w:p>
        </w:tc>
      </w:tr>
      <w:tr w:rsidR="0009141B" w:rsidTr="002915A2">
        <w:trPr>
          <w:cantSplit/>
          <w:trHeight w:val="369"/>
        </w:trPr>
        <w:tc>
          <w:tcPr>
            <w:tcW w:w="675" w:type="dxa"/>
            <w:vMerge w:val="restart"/>
          </w:tcPr>
          <w:p w:rsidR="0009141B" w:rsidRDefault="0009141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 w:val="restart"/>
            <w:shd w:val="clear" w:color="auto" w:fill="00B050"/>
          </w:tcPr>
          <w:p w:rsidR="0009141B" w:rsidRDefault="000F4C31" w:rsidP="00C25DF7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 xml:space="preserve">Работа Бюро по стандартам по </w:t>
            </w:r>
            <w:r w:rsidRPr="000F4C31">
              <w:rPr>
                <w:rFonts w:cs="Arial"/>
                <w:bCs/>
                <w:iCs/>
                <w:sz w:val="18"/>
                <w:szCs w:val="18"/>
              </w:rPr>
              <w:t>реализации Решения Совета глав правительств СНГ о ко</w:t>
            </w:r>
            <w:r w:rsidRPr="000F4C31">
              <w:rPr>
                <w:rFonts w:cs="Arial"/>
                <w:bCs/>
                <w:iCs/>
                <w:sz w:val="18"/>
                <w:szCs w:val="18"/>
              </w:rPr>
              <w:t>н</w:t>
            </w:r>
            <w:r w:rsidRPr="000F4C31">
              <w:rPr>
                <w:rFonts w:cs="Arial"/>
                <w:bCs/>
                <w:iCs/>
                <w:sz w:val="18"/>
                <w:szCs w:val="18"/>
              </w:rPr>
              <w:t>курсе на соискание Премии Содружества Н</w:t>
            </w:r>
            <w:r w:rsidRPr="000F4C31">
              <w:rPr>
                <w:rFonts w:cs="Arial"/>
                <w:bCs/>
                <w:iCs/>
                <w:sz w:val="18"/>
                <w:szCs w:val="18"/>
              </w:rPr>
              <w:t>е</w:t>
            </w:r>
            <w:r w:rsidRPr="000F4C31">
              <w:rPr>
                <w:rFonts w:cs="Arial"/>
                <w:bCs/>
                <w:iCs/>
                <w:sz w:val="18"/>
                <w:szCs w:val="18"/>
              </w:rPr>
              <w:t>зависимых Государств</w:t>
            </w:r>
            <w:r>
              <w:rPr>
                <w:rFonts w:cs="Arial"/>
                <w:bCs/>
                <w:iCs/>
                <w:sz w:val="18"/>
                <w:szCs w:val="18"/>
              </w:rPr>
              <w:t xml:space="preserve"> 2017 года</w:t>
            </w:r>
            <w:r w:rsidRPr="000F4C31">
              <w:rPr>
                <w:rFonts w:cs="Arial"/>
                <w:bCs/>
                <w:iCs/>
                <w:sz w:val="18"/>
                <w:szCs w:val="18"/>
              </w:rPr>
              <w:t xml:space="preserve"> за достиж</w:t>
            </w:r>
            <w:r w:rsidRPr="000F4C31">
              <w:rPr>
                <w:rFonts w:cs="Arial"/>
                <w:bCs/>
                <w:iCs/>
                <w:sz w:val="18"/>
                <w:szCs w:val="18"/>
              </w:rPr>
              <w:t>е</w:t>
            </w:r>
            <w:r w:rsidRPr="000F4C31">
              <w:rPr>
                <w:rFonts w:cs="Arial"/>
                <w:bCs/>
                <w:iCs/>
                <w:sz w:val="18"/>
                <w:szCs w:val="18"/>
              </w:rPr>
              <w:t>ния в области качества продукции и услуг</w:t>
            </w:r>
          </w:p>
        </w:tc>
        <w:tc>
          <w:tcPr>
            <w:tcW w:w="1276" w:type="dxa"/>
            <w:vMerge w:val="restart"/>
          </w:tcPr>
          <w:p w:rsidR="0009141B" w:rsidRDefault="00C25DF7" w:rsidP="000F4C31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201</w:t>
            </w:r>
            <w:r w:rsidR="000F4C31">
              <w:rPr>
                <w:rFonts w:cs="Arial"/>
                <w:sz w:val="18"/>
                <w:szCs w:val="18"/>
              </w:rPr>
              <w:t>7</w:t>
            </w:r>
            <w:r w:rsidRPr="004255E9">
              <w:rPr>
                <w:rFonts w:cs="Arial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</w:tcPr>
          <w:p w:rsidR="0009141B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688" w:type="dxa"/>
            <w:gridSpan w:val="8"/>
            <w:vMerge w:val="restart"/>
          </w:tcPr>
          <w:p w:rsidR="00802809" w:rsidRDefault="000F4C31" w:rsidP="00F435B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Сформирован список участников второго этапа конкурса по номинациям (представители Азербайджанской Республики, Республики Беларусь,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публики Казахстан и Российской Федерации).</w:t>
            </w:r>
          </w:p>
          <w:p w:rsidR="000F4C31" w:rsidRPr="00B51431" w:rsidRDefault="000F4C31" w:rsidP="000F4C31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Сформирован фонд конкурса. Подписан договор на изготовление приза лауреата. Сформированы 13 экспертных комиссий, которые в настоящее время проводят экспертизу отчётов. </w:t>
            </w:r>
          </w:p>
        </w:tc>
      </w:tr>
      <w:tr w:rsidR="0009141B" w:rsidTr="002915A2">
        <w:trPr>
          <w:cantSplit/>
          <w:trHeight w:val="403"/>
        </w:trPr>
        <w:tc>
          <w:tcPr>
            <w:tcW w:w="675" w:type="dxa"/>
            <w:vMerge/>
          </w:tcPr>
          <w:p w:rsidR="0009141B" w:rsidRDefault="0009141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00B050"/>
          </w:tcPr>
          <w:p w:rsidR="0009141B" w:rsidRDefault="0009141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21612A" w:rsidRDefault="0021612A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88" w:type="dxa"/>
            <w:gridSpan w:val="8"/>
            <w:vMerge/>
          </w:tcPr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</w:p>
        </w:tc>
      </w:tr>
      <w:tr w:rsidR="00C25DF7" w:rsidTr="002915A2">
        <w:trPr>
          <w:cantSplit/>
          <w:trHeight w:val="384"/>
        </w:trPr>
        <w:tc>
          <w:tcPr>
            <w:tcW w:w="14876" w:type="dxa"/>
            <w:gridSpan w:val="13"/>
            <w:shd w:val="pct10" w:color="000000" w:fill="FFFFFF"/>
            <w:vAlign w:val="center"/>
          </w:tcPr>
          <w:p w:rsidR="00C25DF7" w:rsidRDefault="00C25DF7" w:rsidP="007912CF">
            <w:pPr>
              <w:pStyle w:val="30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ТЕХНИЧЕСКОЕ РЕГУЛИРОВАНИЕ</w:t>
            </w:r>
            <w:r>
              <w:rPr>
                <w:color w:val="FF0000"/>
                <w:sz w:val="18"/>
              </w:rPr>
              <w:t xml:space="preserve"> </w:t>
            </w:r>
          </w:p>
        </w:tc>
      </w:tr>
      <w:tr w:rsidR="00C25DF7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25DF7" w:rsidRDefault="00311D2D" w:rsidP="001D0F0D">
            <w:pPr>
              <w:pStyle w:val="3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14201" w:type="dxa"/>
            <w:gridSpan w:val="12"/>
            <w:shd w:val="clear" w:color="auto" w:fill="auto"/>
          </w:tcPr>
          <w:p w:rsidR="00C25DF7" w:rsidRDefault="00C25DF7" w:rsidP="004C1DA3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проекте Соглашения об устранении технических барьеров во взаимной торговле государств - участников СНГ</w:t>
            </w:r>
          </w:p>
        </w:tc>
      </w:tr>
      <w:tr w:rsidR="00CE634E" w:rsidTr="00CE634E">
        <w:trPr>
          <w:cantSplit/>
          <w:trHeight w:val="719"/>
        </w:trPr>
        <w:tc>
          <w:tcPr>
            <w:tcW w:w="675" w:type="dxa"/>
            <w:vMerge w:val="restart"/>
          </w:tcPr>
          <w:p w:rsidR="00CE634E" w:rsidRDefault="00CE634E" w:rsidP="007E2E5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4.4</w:t>
            </w:r>
          </w:p>
        </w:tc>
        <w:tc>
          <w:tcPr>
            <w:tcW w:w="4253" w:type="dxa"/>
            <w:gridSpan w:val="2"/>
            <w:vMerge w:val="restart"/>
            <w:shd w:val="clear" w:color="auto" w:fill="00B050"/>
          </w:tcPr>
          <w:p w:rsidR="00CE634E" w:rsidRPr="00CE634E" w:rsidRDefault="00CE634E" w:rsidP="007E2E55">
            <w:pPr>
              <w:rPr>
                <w:sz w:val="18"/>
                <w:szCs w:val="18"/>
              </w:rPr>
            </w:pPr>
            <w:r w:rsidRPr="00CE634E">
              <w:rPr>
                <w:rFonts w:cs="Arial"/>
                <w:sz w:val="18"/>
                <w:szCs w:val="18"/>
              </w:rPr>
              <w:t>С учетом состоявшего обсуждения и приним</w:t>
            </w:r>
            <w:r w:rsidRPr="00CE634E">
              <w:rPr>
                <w:rFonts w:cs="Arial"/>
                <w:sz w:val="18"/>
                <w:szCs w:val="18"/>
              </w:rPr>
              <w:t>а</w:t>
            </w:r>
            <w:r w:rsidRPr="00CE634E">
              <w:rPr>
                <w:rFonts w:cs="Arial"/>
                <w:sz w:val="18"/>
                <w:szCs w:val="18"/>
              </w:rPr>
              <w:t>емого проекта Соглашения ЕАЭС «О порядке и условиях устранения технических барьеров во взаимной торговле с третьими странами в ра</w:t>
            </w:r>
            <w:r w:rsidRPr="00CE634E">
              <w:rPr>
                <w:rFonts w:cs="Arial"/>
                <w:sz w:val="18"/>
                <w:szCs w:val="18"/>
              </w:rPr>
              <w:t>м</w:t>
            </w:r>
            <w:r w:rsidRPr="00CE634E">
              <w:rPr>
                <w:rFonts w:cs="Arial"/>
                <w:sz w:val="18"/>
                <w:szCs w:val="18"/>
              </w:rPr>
              <w:t>ках ЕАЭС» считать целесообразным, отраб</w:t>
            </w:r>
            <w:r w:rsidRPr="00CE634E">
              <w:rPr>
                <w:rFonts w:cs="Arial"/>
                <w:sz w:val="18"/>
                <w:szCs w:val="18"/>
              </w:rPr>
              <w:t>о</w:t>
            </w:r>
            <w:r w:rsidRPr="00CE634E">
              <w:rPr>
                <w:rFonts w:cs="Arial"/>
                <w:sz w:val="18"/>
                <w:szCs w:val="18"/>
              </w:rPr>
              <w:t>тать предложения государств-участников СНГ, поступивших в Исполнительный комитет СНГ по проекту «Соглашения о технических барь</w:t>
            </w:r>
            <w:r w:rsidRPr="00CE634E">
              <w:rPr>
                <w:rFonts w:cs="Arial"/>
                <w:sz w:val="18"/>
                <w:szCs w:val="18"/>
              </w:rPr>
              <w:t>е</w:t>
            </w:r>
            <w:r w:rsidRPr="00CE634E">
              <w:rPr>
                <w:rFonts w:cs="Arial"/>
                <w:sz w:val="18"/>
                <w:szCs w:val="18"/>
              </w:rPr>
              <w:t>рах во взаимной торговле государств – учас</w:t>
            </w:r>
            <w:r w:rsidRPr="00CE634E">
              <w:rPr>
                <w:rFonts w:cs="Arial"/>
                <w:sz w:val="18"/>
                <w:szCs w:val="18"/>
              </w:rPr>
              <w:t>т</w:t>
            </w:r>
            <w:r w:rsidRPr="00CE634E">
              <w:rPr>
                <w:rFonts w:cs="Arial"/>
                <w:sz w:val="18"/>
                <w:szCs w:val="18"/>
              </w:rPr>
              <w:t>ников Содружества Независимых Государств» в рамках 5-го заседания Рабочей группы по устранению технических барьеров в зоне св</w:t>
            </w:r>
            <w:r w:rsidRPr="00CE634E">
              <w:rPr>
                <w:rFonts w:cs="Arial"/>
                <w:sz w:val="18"/>
                <w:szCs w:val="18"/>
              </w:rPr>
              <w:t>о</w:t>
            </w:r>
            <w:r w:rsidRPr="00CE634E">
              <w:rPr>
                <w:rFonts w:cs="Arial"/>
                <w:sz w:val="18"/>
                <w:szCs w:val="18"/>
              </w:rPr>
              <w:t>бодной торговли (РГ ЗСТ) в апреле 2017 г.</w:t>
            </w:r>
          </w:p>
        </w:tc>
        <w:tc>
          <w:tcPr>
            <w:tcW w:w="1276" w:type="dxa"/>
            <w:vMerge w:val="restart"/>
          </w:tcPr>
          <w:p w:rsidR="00CE634E" w:rsidRDefault="00CE634E" w:rsidP="007E2E55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Апрель 2017</w:t>
            </w:r>
          </w:p>
        </w:tc>
        <w:tc>
          <w:tcPr>
            <w:tcW w:w="1984" w:type="dxa"/>
          </w:tcPr>
          <w:p w:rsidR="00CE634E" w:rsidRDefault="00CE634E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5 РГ ЗСТ  </w:t>
            </w:r>
          </w:p>
        </w:tc>
        <w:tc>
          <w:tcPr>
            <w:tcW w:w="6688" w:type="dxa"/>
            <w:gridSpan w:val="8"/>
            <w:vMerge w:val="restart"/>
            <w:shd w:val="clear" w:color="auto" w:fill="auto"/>
          </w:tcPr>
          <w:p w:rsidR="00CE634E" w:rsidRDefault="00CE634E" w:rsidP="00CE634E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Вопрос внесён в проект повестки 5-го заседания РГ ЗСТ</w:t>
            </w:r>
          </w:p>
        </w:tc>
      </w:tr>
      <w:tr w:rsidR="00CE634E" w:rsidTr="00CE634E">
        <w:trPr>
          <w:cantSplit/>
          <w:trHeight w:val="720"/>
        </w:trPr>
        <w:tc>
          <w:tcPr>
            <w:tcW w:w="675" w:type="dxa"/>
            <w:vMerge/>
          </w:tcPr>
          <w:p w:rsidR="00CE634E" w:rsidRDefault="00CE634E" w:rsidP="007E2E5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00B050"/>
          </w:tcPr>
          <w:p w:rsidR="00CE634E" w:rsidRDefault="00CE634E" w:rsidP="007E2E5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634E" w:rsidRDefault="00CE634E" w:rsidP="007E2E55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634E" w:rsidRDefault="00CE634E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CE634E" w:rsidRDefault="00CE634E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88" w:type="dxa"/>
            <w:gridSpan w:val="8"/>
            <w:vMerge/>
            <w:shd w:val="clear" w:color="auto" w:fill="auto"/>
          </w:tcPr>
          <w:p w:rsidR="00CE634E" w:rsidRDefault="00CE634E" w:rsidP="007E2E55">
            <w:pPr>
              <w:pStyle w:val="30"/>
              <w:ind w:firstLine="0"/>
              <w:rPr>
                <w:sz w:val="18"/>
              </w:rPr>
            </w:pPr>
          </w:p>
        </w:tc>
      </w:tr>
      <w:tr w:rsidR="00686F44" w:rsidTr="00220D3B">
        <w:trPr>
          <w:gridAfter w:val="1"/>
          <w:wAfter w:w="9" w:type="dxa"/>
          <w:cantSplit/>
          <w:trHeight w:val="377"/>
        </w:trPr>
        <w:tc>
          <w:tcPr>
            <w:tcW w:w="14867" w:type="dxa"/>
            <w:gridSpan w:val="12"/>
            <w:shd w:val="pct10" w:color="000000" w:fill="FFFFFF"/>
            <w:vAlign w:val="center"/>
          </w:tcPr>
          <w:p w:rsidR="00686F44" w:rsidRDefault="00686F44" w:rsidP="00686F44">
            <w:pPr>
              <w:pStyle w:val="30"/>
              <w:ind w:firstLine="0"/>
              <w:rPr>
                <w:b/>
                <w:color w:val="FF0000"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ОЦЕНКА СООТВЕТСТВИЯ</w:t>
            </w:r>
          </w:p>
        </w:tc>
      </w:tr>
      <w:tr w:rsidR="00686F44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686F44" w:rsidRPr="00AC1206" w:rsidRDefault="00CE634E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16</w:t>
            </w:r>
          </w:p>
        </w:tc>
        <w:tc>
          <w:tcPr>
            <w:tcW w:w="14192" w:type="dxa"/>
            <w:gridSpan w:val="11"/>
            <w:shd w:val="clear" w:color="auto" w:fill="auto"/>
          </w:tcPr>
          <w:p w:rsidR="00686F44" w:rsidRDefault="00686F44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</w:t>
            </w:r>
            <w:r w:rsidR="006C4B8D" w:rsidRPr="004255E9">
              <w:rPr>
                <w:rFonts w:cs="Arial"/>
                <w:b/>
                <w:i/>
                <w:sz w:val="18"/>
                <w:szCs w:val="18"/>
              </w:rPr>
              <w:t>Протоколе,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о внесении изменений в Соглашение о принципах проведения и взаимном признании работ по сертификации от 4 июня 1992 года</w:t>
            </w:r>
          </w:p>
        </w:tc>
      </w:tr>
      <w:tr w:rsidR="00CE634E" w:rsidTr="00CE634E">
        <w:trPr>
          <w:gridAfter w:val="1"/>
          <w:wAfter w:w="9" w:type="dxa"/>
          <w:cantSplit/>
          <w:trHeight w:val="369"/>
        </w:trPr>
        <w:tc>
          <w:tcPr>
            <w:tcW w:w="675" w:type="dxa"/>
            <w:vMerge w:val="restart"/>
          </w:tcPr>
          <w:p w:rsidR="00CE634E" w:rsidRDefault="00CE634E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16.3</w:t>
            </w:r>
          </w:p>
        </w:tc>
        <w:tc>
          <w:tcPr>
            <w:tcW w:w="4253" w:type="dxa"/>
            <w:gridSpan w:val="2"/>
            <w:vMerge w:val="restart"/>
            <w:shd w:val="clear" w:color="auto" w:fill="00B050"/>
          </w:tcPr>
          <w:p w:rsidR="00CE634E" w:rsidRPr="00CE634E" w:rsidRDefault="00CE634E" w:rsidP="00686F44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CE634E">
              <w:rPr>
                <w:rFonts w:cs="Arial"/>
                <w:sz w:val="18"/>
                <w:szCs w:val="18"/>
              </w:rPr>
              <w:t>Просить членов МГС содействовать прохожд</w:t>
            </w:r>
            <w:r w:rsidRPr="00CE634E">
              <w:rPr>
                <w:rFonts w:cs="Arial"/>
                <w:sz w:val="18"/>
                <w:szCs w:val="18"/>
              </w:rPr>
              <w:t>е</w:t>
            </w:r>
            <w:r w:rsidRPr="00CE634E">
              <w:rPr>
                <w:rFonts w:cs="Arial"/>
                <w:sz w:val="18"/>
                <w:szCs w:val="18"/>
              </w:rPr>
              <w:t>нию внутригосударственных процедур соглас</w:t>
            </w:r>
            <w:r w:rsidRPr="00CE634E">
              <w:rPr>
                <w:rFonts w:cs="Arial"/>
                <w:sz w:val="18"/>
                <w:szCs w:val="18"/>
              </w:rPr>
              <w:t>о</w:t>
            </w:r>
            <w:r w:rsidRPr="00CE634E">
              <w:rPr>
                <w:rFonts w:cs="Arial"/>
                <w:sz w:val="18"/>
                <w:szCs w:val="18"/>
              </w:rPr>
              <w:t>вания Протокола о внесении изменений в С</w:t>
            </w:r>
            <w:r w:rsidRPr="00CE634E">
              <w:rPr>
                <w:rFonts w:cs="Arial"/>
                <w:sz w:val="18"/>
                <w:szCs w:val="18"/>
              </w:rPr>
              <w:t>о</w:t>
            </w:r>
            <w:r w:rsidRPr="00CE634E">
              <w:rPr>
                <w:rFonts w:cs="Arial"/>
                <w:sz w:val="18"/>
                <w:szCs w:val="18"/>
              </w:rPr>
              <w:t>глашение о принципах проведения и взаимном признании работ по сертификации от 4 июня 1992 года (</w:t>
            </w:r>
            <w:hyperlink r:id="rId9" w:history="1">
              <w:r w:rsidRPr="00CE634E">
                <w:rPr>
                  <w:rStyle w:val="ae"/>
                  <w:rFonts w:cs="Arial"/>
                  <w:b/>
                  <w:bCs/>
                  <w:sz w:val="18"/>
                  <w:szCs w:val="18"/>
                </w:rPr>
                <w:t>приложение № 42</w:t>
              </w:r>
            </w:hyperlink>
            <w:r w:rsidRPr="00CE634E">
              <w:rPr>
                <w:rFonts w:cs="Arial"/>
                <w:sz w:val="18"/>
                <w:szCs w:val="18"/>
              </w:rPr>
              <w:t>) для завершения его подписания.</w:t>
            </w:r>
          </w:p>
        </w:tc>
        <w:tc>
          <w:tcPr>
            <w:tcW w:w="1276" w:type="dxa"/>
            <w:vMerge w:val="restart"/>
          </w:tcPr>
          <w:p w:rsidR="00CE634E" w:rsidRDefault="00CE634E" w:rsidP="00686F44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CE634E" w:rsidRDefault="00CE634E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Член</w:t>
            </w:r>
            <w:r>
              <w:rPr>
                <w:rFonts w:cs="Arial"/>
                <w:sz w:val="18"/>
                <w:szCs w:val="18"/>
              </w:rPr>
              <w:t>ы</w:t>
            </w:r>
            <w:r w:rsidRPr="004255E9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6679" w:type="dxa"/>
            <w:gridSpan w:val="7"/>
            <w:vMerge w:val="restart"/>
          </w:tcPr>
          <w:p w:rsidR="00CE634E" w:rsidRDefault="00CE634E" w:rsidP="009F16F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внесён в проект повестки 39-го заседания </w:t>
            </w:r>
            <w:r w:rsidR="009F16FD">
              <w:rPr>
                <w:sz w:val="18"/>
              </w:rPr>
              <w:t>НТКОС</w:t>
            </w:r>
          </w:p>
        </w:tc>
      </w:tr>
      <w:tr w:rsidR="00CE634E" w:rsidTr="00CE634E">
        <w:trPr>
          <w:gridAfter w:val="1"/>
          <w:wAfter w:w="9" w:type="dxa"/>
          <w:cantSplit/>
          <w:trHeight w:val="403"/>
        </w:trPr>
        <w:tc>
          <w:tcPr>
            <w:tcW w:w="675" w:type="dxa"/>
            <w:vMerge/>
          </w:tcPr>
          <w:p w:rsidR="00CE634E" w:rsidRDefault="00CE634E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00B050"/>
          </w:tcPr>
          <w:p w:rsidR="00CE634E" w:rsidRDefault="00CE634E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634E" w:rsidRDefault="00CE634E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634E" w:rsidRDefault="00CE634E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CE634E" w:rsidRDefault="00CE634E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7"/>
            <w:vMerge/>
          </w:tcPr>
          <w:p w:rsidR="00CE634E" w:rsidRDefault="00CE634E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634E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634E" w:rsidRPr="00AC1206" w:rsidRDefault="009F16FD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15</w:t>
            </w:r>
          </w:p>
        </w:tc>
        <w:tc>
          <w:tcPr>
            <w:tcW w:w="14192" w:type="dxa"/>
            <w:gridSpan w:val="11"/>
            <w:shd w:val="clear" w:color="auto" w:fill="auto"/>
          </w:tcPr>
          <w:p w:rsidR="00CE634E" w:rsidRDefault="00CE634E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эффективности деятельности национальных систем сертификации и проведения работ по взаимному признанию результатов работ по се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р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тификации</w:t>
            </w:r>
          </w:p>
        </w:tc>
      </w:tr>
      <w:tr w:rsidR="009F16FD" w:rsidTr="009F16FD">
        <w:trPr>
          <w:gridAfter w:val="1"/>
          <w:wAfter w:w="9" w:type="dxa"/>
          <w:cantSplit/>
          <w:trHeight w:val="434"/>
        </w:trPr>
        <w:tc>
          <w:tcPr>
            <w:tcW w:w="675" w:type="dxa"/>
            <w:vMerge w:val="restart"/>
          </w:tcPr>
          <w:p w:rsidR="009F16FD" w:rsidRDefault="009F16FD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15.2</w:t>
            </w:r>
          </w:p>
        </w:tc>
        <w:tc>
          <w:tcPr>
            <w:tcW w:w="4253" w:type="dxa"/>
            <w:gridSpan w:val="2"/>
            <w:vMerge w:val="restart"/>
            <w:shd w:val="clear" w:color="auto" w:fill="FF0000"/>
          </w:tcPr>
          <w:p w:rsidR="009F16FD" w:rsidRDefault="009F16FD" w:rsidP="009F16FD">
            <w:pPr>
              <w:rPr>
                <w:sz w:val="18"/>
              </w:rPr>
            </w:pPr>
            <w:proofErr w:type="gramStart"/>
            <w:r w:rsidRPr="009F16FD">
              <w:rPr>
                <w:rFonts w:cs="Arial"/>
                <w:sz w:val="18"/>
                <w:szCs w:val="18"/>
              </w:rPr>
              <w:t xml:space="preserve">Просить национальные органы Республики Армения, Грузии, Кыргызской Республики, </w:t>
            </w:r>
            <w:r w:rsidRPr="009F16FD">
              <w:rPr>
                <w:rFonts w:cs="Arial"/>
                <w:sz w:val="18"/>
                <w:szCs w:val="18"/>
              </w:rPr>
              <w:lastRenderedPageBreak/>
              <w:t>Республики Таджикистан и Туркменистана до 20.12.2016 направить в Бюро по стандартам информацию о применяемых в государствах процедурах проведении работ по взаимному признанию протоколов испытаний продукции, сертификатов соответствия и реализации п</w:t>
            </w:r>
            <w:r w:rsidRPr="009F16FD">
              <w:rPr>
                <w:rFonts w:cs="Arial"/>
                <w:sz w:val="18"/>
                <w:szCs w:val="18"/>
              </w:rPr>
              <w:t>о</w:t>
            </w:r>
            <w:r w:rsidRPr="009F16FD">
              <w:rPr>
                <w:rFonts w:cs="Arial"/>
                <w:sz w:val="18"/>
                <w:szCs w:val="18"/>
              </w:rPr>
              <w:t>ложений Соглашения о проведении и взаи</w:t>
            </w:r>
            <w:r w:rsidRPr="009F16FD">
              <w:rPr>
                <w:rFonts w:cs="Arial"/>
                <w:sz w:val="18"/>
                <w:szCs w:val="18"/>
              </w:rPr>
              <w:t>м</w:t>
            </w:r>
            <w:r w:rsidRPr="009F16FD">
              <w:rPr>
                <w:rFonts w:cs="Arial"/>
                <w:sz w:val="18"/>
                <w:szCs w:val="18"/>
              </w:rPr>
              <w:t xml:space="preserve">ном признании работ по сертификации от 4 июня 1992 года для размещения обобщённой информации на интернет-сайте МГС </w:t>
            </w:r>
            <w:r w:rsidRPr="009F16FD">
              <w:rPr>
                <w:rFonts w:cs="Arial"/>
                <w:i/>
                <w:sz w:val="18"/>
                <w:szCs w:val="18"/>
                <w:lang w:val="en-US"/>
              </w:rPr>
              <w:t>easc</w:t>
            </w:r>
            <w:proofErr w:type="gramEnd"/>
            <w:r w:rsidRPr="009F16FD">
              <w:rPr>
                <w:rFonts w:cs="Arial"/>
                <w:i/>
                <w:sz w:val="18"/>
                <w:szCs w:val="18"/>
              </w:rPr>
              <w:t>.</w:t>
            </w:r>
            <w:proofErr w:type="gramStart"/>
            <w:r w:rsidRPr="009F16FD">
              <w:rPr>
                <w:rFonts w:cs="Arial"/>
                <w:i/>
                <w:sz w:val="18"/>
                <w:szCs w:val="18"/>
                <w:lang w:val="en-US"/>
              </w:rPr>
              <w:t>org</w:t>
            </w:r>
            <w:r w:rsidRPr="009F16FD">
              <w:rPr>
                <w:rFonts w:cs="Arial"/>
                <w:i/>
                <w:sz w:val="18"/>
                <w:szCs w:val="18"/>
              </w:rPr>
              <w:t>.</w:t>
            </w:r>
            <w:r w:rsidRPr="009F16FD">
              <w:rPr>
                <w:rFonts w:cs="Arial"/>
                <w:i/>
                <w:sz w:val="18"/>
                <w:szCs w:val="18"/>
                <w:lang w:val="en-US"/>
              </w:rPr>
              <w:t>by</w:t>
            </w:r>
            <w:proofErr w:type="gramEnd"/>
            <w:r w:rsidRPr="009F16FD"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9F16FD">
              <w:rPr>
                <w:rFonts w:cs="Arial"/>
                <w:sz w:val="18"/>
                <w:szCs w:val="18"/>
              </w:rPr>
              <w:t>в разделе «Информационные р</w:t>
            </w:r>
            <w:r w:rsidRPr="009F16FD">
              <w:rPr>
                <w:rFonts w:cs="Arial"/>
                <w:sz w:val="18"/>
                <w:szCs w:val="18"/>
              </w:rPr>
              <w:t>е</w:t>
            </w:r>
            <w:r w:rsidRPr="009F16FD">
              <w:rPr>
                <w:rFonts w:cs="Arial"/>
                <w:sz w:val="18"/>
                <w:szCs w:val="18"/>
              </w:rPr>
              <w:t>сурсы. Оценка соответствия».</w:t>
            </w:r>
          </w:p>
        </w:tc>
        <w:tc>
          <w:tcPr>
            <w:tcW w:w="1276" w:type="dxa"/>
            <w:vMerge w:val="restart"/>
          </w:tcPr>
          <w:p w:rsidR="009F16FD" w:rsidRDefault="009F16FD" w:rsidP="009F16FD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>до 2</w:t>
            </w:r>
            <w:r>
              <w:rPr>
                <w:rFonts w:cs="Arial"/>
                <w:sz w:val="18"/>
                <w:szCs w:val="18"/>
              </w:rPr>
              <w:t>0</w:t>
            </w:r>
            <w:r w:rsidRPr="004255E9">
              <w:rPr>
                <w:rFonts w:cs="Arial"/>
                <w:sz w:val="18"/>
                <w:szCs w:val="18"/>
              </w:rPr>
              <w:t>.12.201</w:t>
            </w: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418" w:type="dxa"/>
            <w:vMerge w:val="restart"/>
            <w:shd w:val="clear" w:color="auto" w:fill="FF0000"/>
          </w:tcPr>
          <w:p w:rsidR="009F16FD" w:rsidRDefault="009F16FD" w:rsidP="00686F44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75" w:type="dxa"/>
            <w:vMerge w:val="restart"/>
            <w:shd w:val="clear" w:color="auto" w:fill="FF0000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34" w:type="dxa"/>
            <w:vMerge w:val="restart"/>
            <w:shd w:val="clear" w:color="auto" w:fill="FF0000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  <w:tc>
          <w:tcPr>
            <w:tcW w:w="1134" w:type="dxa"/>
            <w:gridSpan w:val="2"/>
            <w:vMerge w:val="restart"/>
            <w:shd w:val="clear" w:color="auto" w:fill="FF0000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718" w:type="dxa"/>
            <w:gridSpan w:val="2"/>
            <w:vMerge w:val="restart"/>
            <w:shd w:val="clear" w:color="auto" w:fill="FF0000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</w:tr>
      <w:tr w:rsidR="009F16FD" w:rsidTr="009F16FD">
        <w:trPr>
          <w:gridAfter w:val="1"/>
          <w:wAfter w:w="9" w:type="dxa"/>
          <w:cantSplit/>
          <w:trHeight w:val="405"/>
        </w:trPr>
        <w:tc>
          <w:tcPr>
            <w:tcW w:w="675" w:type="dxa"/>
            <w:vMerge/>
          </w:tcPr>
          <w:p w:rsidR="009F16FD" w:rsidRDefault="009F16FD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FF0000"/>
          </w:tcPr>
          <w:p w:rsidR="009F16FD" w:rsidRDefault="009F16FD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418" w:type="dxa"/>
            <w:vMerge/>
            <w:shd w:val="clear" w:color="auto" w:fill="FF0000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275" w:type="dxa"/>
            <w:vMerge/>
            <w:shd w:val="clear" w:color="auto" w:fill="FF0000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34" w:type="dxa"/>
            <w:gridSpan w:val="2"/>
            <w:vMerge/>
            <w:shd w:val="clear" w:color="auto" w:fill="FF0000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FF0000"/>
          </w:tcPr>
          <w:p w:rsidR="009F16FD" w:rsidRDefault="009F16FD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634E" w:rsidTr="00220D3B">
        <w:trPr>
          <w:gridAfter w:val="1"/>
          <w:wAfter w:w="9" w:type="dxa"/>
          <w:cantSplit/>
          <w:trHeight w:val="379"/>
        </w:trPr>
        <w:tc>
          <w:tcPr>
            <w:tcW w:w="14867" w:type="dxa"/>
            <w:gridSpan w:val="12"/>
            <w:shd w:val="pct10" w:color="000000" w:fill="FFFFFF"/>
            <w:vAlign w:val="center"/>
          </w:tcPr>
          <w:p w:rsidR="00CE634E" w:rsidRDefault="00CE634E" w:rsidP="00686F44">
            <w:pPr>
              <w:pStyle w:val="30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lastRenderedPageBreak/>
              <w:t>АККРЕДИТАЦИЯ</w:t>
            </w:r>
          </w:p>
        </w:tc>
      </w:tr>
      <w:tr w:rsidR="00CE634E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634E" w:rsidRPr="00F93E28" w:rsidRDefault="00FB568B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17</w:t>
            </w:r>
          </w:p>
        </w:tc>
        <w:tc>
          <w:tcPr>
            <w:tcW w:w="14192" w:type="dxa"/>
            <w:gridSpan w:val="11"/>
            <w:shd w:val="clear" w:color="auto" w:fill="auto"/>
          </w:tcPr>
          <w:p w:rsidR="00CE634E" w:rsidRDefault="00CE634E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проекте «Соглашения о взаимном признании аккредитации органов по оценке соответствия»</w:t>
            </w:r>
          </w:p>
        </w:tc>
      </w:tr>
      <w:tr w:rsidR="00FB568B" w:rsidTr="00FB568B">
        <w:trPr>
          <w:gridAfter w:val="1"/>
          <w:wAfter w:w="9" w:type="dxa"/>
          <w:cantSplit/>
          <w:trHeight w:val="616"/>
        </w:trPr>
        <w:tc>
          <w:tcPr>
            <w:tcW w:w="675" w:type="dxa"/>
            <w:vMerge w:val="restart"/>
          </w:tcPr>
          <w:p w:rsidR="00FB568B" w:rsidRDefault="00FB568B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17.2</w:t>
            </w:r>
          </w:p>
        </w:tc>
        <w:tc>
          <w:tcPr>
            <w:tcW w:w="4253" w:type="dxa"/>
            <w:gridSpan w:val="2"/>
            <w:vMerge w:val="restart"/>
            <w:shd w:val="clear" w:color="auto" w:fill="00B050"/>
          </w:tcPr>
          <w:p w:rsidR="00FB568B" w:rsidRPr="00FB568B" w:rsidRDefault="00FB568B" w:rsidP="00FB568B">
            <w:pPr>
              <w:rPr>
                <w:sz w:val="18"/>
                <w:szCs w:val="18"/>
              </w:rPr>
            </w:pPr>
            <w:r w:rsidRPr="00FB568B">
              <w:rPr>
                <w:rFonts w:cs="Arial"/>
                <w:sz w:val="18"/>
                <w:szCs w:val="18"/>
              </w:rPr>
              <w:t>С учётом состоявшегося обсуждения считать целесообразным доработку проекта «Согл</w:t>
            </w:r>
            <w:r w:rsidRPr="00FB568B">
              <w:rPr>
                <w:rFonts w:cs="Arial"/>
                <w:sz w:val="18"/>
                <w:szCs w:val="18"/>
              </w:rPr>
              <w:t>а</w:t>
            </w:r>
            <w:r w:rsidRPr="00FB568B">
              <w:rPr>
                <w:rFonts w:cs="Arial"/>
                <w:sz w:val="18"/>
                <w:szCs w:val="18"/>
              </w:rPr>
              <w:t>шения о взаимном признании аккредитации органов по оценке соответствия» совместно с разрабатываемым МГС проектом Соглашения о технических барьерах во взаимной торговле государств – участников Содружества Незав</w:t>
            </w:r>
            <w:r w:rsidRPr="00FB568B">
              <w:rPr>
                <w:rFonts w:cs="Arial"/>
                <w:sz w:val="18"/>
                <w:szCs w:val="18"/>
              </w:rPr>
              <w:t>и</w:t>
            </w:r>
            <w:r w:rsidRPr="00FB568B">
              <w:rPr>
                <w:rFonts w:cs="Arial"/>
                <w:sz w:val="18"/>
                <w:szCs w:val="18"/>
              </w:rPr>
              <w:t>симых Государств на основании пакетного принципа. Бюро по стандартам о принятом решении информировать Исполнительный к</w:t>
            </w:r>
            <w:r w:rsidRPr="00FB568B">
              <w:rPr>
                <w:rFonts w:cs="Arial"/>
                <w:sz w:val="18"/>
                <w:szCs w:val="18"/>
              </w:rPr>
              <w:t>о</w:t>
            </w:r>
            <w:r w:rsidRPr="00FB568B">
              <w:rPr>
                <w:rFonts w:cs="Arial"/>
                <w:sz w:val="18"/>
                <w:szCs w:val="18"/>
              </w:rPr>
              <w:t>митет СНГ</w:t>
            </w:r>
          </w:p>
        </w:tc>
        <w:tc>
          <w:tcPr>
            <w:tcW w:w="1276" w:type="dxa"/>
            <w:vMerge w:val="restart"/>
          </w:tcPr>
          <w:p w:rsidR="00FB568B" w:rsidRDefault="00FB568B" w:rsidP="00686F44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2017 год</w:t>
            </w:r>
          </w:p>
        </w:tc>
        <w:tc>
          <w:tcPr>
            <w:tcW w:w="1984" w:type="dxa"/>
          </w:tcPr>
          <w:p w:rsidR="00FB568B" w:rsidRDefault="00FB568B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ИК СНГ </w:t>
            </w:r>
          </w:p>
        </w:tc>
        <w:tc>
          <w:tcPr>
            <w:tcW w:w="6679" w:type="dxa"/>
            <w:gridSpan w:val="7"/>
            <w:vMerge w:val="restart"/>
            <w:shd w:val="clear" w:color="auto" w:fill="auto"/>
          </w:tcPr>
          <w:p w:rsidR="00FB568B" w:rsidRDefault="00FB568B" w:rsidP="00FB568B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Вопрос внесён в проект повестки 39-го заседания НТКА</w:t>
            </w:r>
          </w:p>
        </w:tc>
      </w:tr>
      <w:tr w:rsidR="00FB568B" w:rsidTr="00FB568B">
        <w:trPr>
          <w:gridAfter w:val="1"/>
          <w:wAfter w:w="9" w:type="dxa"/>
          <w:cantSplit/>
          <w:trHeight w:val="616"/>
        </w:trPr>
        <w:tc>
          <w:tcPr>
            <w:tcW w:w="675" w:type="dxa"/>
            <w:vMerge/>
          </w:tcPr>
          <w:p w:rsidR="00FB568B" w:rsidRDefault="00FB568B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00B050"/>
          </w:tcPr>
          <w:p w:rsidR="00FB568B" w:rsidRDefault="00FB568B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FB568B" w:rsidRDefault="00FB568B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FB568B" w:rsidRDefault="00FB568B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FB568B" w:rsidRDefault="00FB568B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7"/>
            <w:vMerge/>
            <w:shd w:val="clear" w:color="auto" w:fill="auto"/>
          </w:tcPr>
          <w:p w:rsidR="00FB568B" w:rsidRDefault="00FB568B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634E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634E" w:rsidRPr="00F93E28" w:rsidRDefault="00EF71FC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18</w:t>
            </w:r>
          </w:p>
        </w:tc>
        <w:tc>
          <w:tcPr>
            <w:tcW w:w="14192" w:type="dxa"/>
            <w:gridSpan w:val="11"/>
            <w:shd w:val="clear" w:color="auto" w:fill="auto"/>
          </w:tcPr>
          <w:p w:rsidR="00CE634E" w:rsidRPr="00EF71FC" w:rsidRDefault="00EF71FC" w:rsidP="00686F44">
            <w:pPr>
              <w:pStyle w:val="30"/>
              <w:ind w:firstLine="0"/>
              <w:rPr>
                <w:i/>
                <w:sz w:val="18"/>
                <w:szCs w:val="18"/>
              </w:rPr>
            </w:pPr>
            <w:r w:rsidRPr="00EF71FC">
              <w:rPr>
                <w:rFonts w:cs="Arial"/>
                <w:b/>
                <w:i/>
                <w:sz w:val="18"/>
                <w:szCs w:val="18"/>
              </w:rPr>
              <w:t>О Программе работ Рабочей группы МГС по вопросу создания Региональной организации (ассоциации) по аккредитации</w:t>
            </w:r>
          </w:p>
        </w:tc>
      </w:tr>
      <w:tr w:rsidR="00CE634E" w:rsidTr="00391353">
        <w:trPr>
          <w:gridAfter w:val="1"/>
          <w:wAfter w:w="9" w:type="dxa"/>
          <w:cantSplit/>
          <w:trHeight w:val="926"/>
        </w:trPr>
        <w:tc>
          <w:tcPr>
            <w:tcW w:w="675" w:type="dxa"/>
            <w:vMerge w:val="restart"/>
          </w:tcPr>
          <w:p w:rsidR="00CE634E" w:rsidRDefault="00E06F1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18.2</w:t>
            </w:r>
          </w:p>
          <w:p w:rsidR="00E06F13" w:rsidRDefault="00E06F1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  <w:p w:rsidR="00E06F13" w:rsidRDefault="00E06F1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  <w:p w:rsidR="00E06F13" w:rsidRDefault="00E06F1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  <w:p w:rsidR="00E06F13" w:rsidRDefault="00E06F1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  <w:p w:rsidR="00E06F13" w:rsidRDefault="00E06F1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18.3</w:t>
            </w:r>
          </w:p>
        </w:tc>
        <w:tc>
          <w:tcPr>
            <w:tcW w:w="4253" w:type="dxa"/>
            <w:gridSpan w:val="2"/>
            <w:vMerge w:val="restart"/>
            <w:shd w:val="clear" w:color="auto" w:fill="FBD4B4" w:themeFill="accent6" w:themeFillTint="66"/>
          </w:tcPr>
          <w:p w:rsidR="00CE634E" w:rsidRDefault="00E06F13" w:rsidP="00686F44">
            <w:pPr>
              <w:rPr>
                <w:rFonts w:cs="Arial"/>
                <w:sz w:val="18"/>
                <w:szCs w:val="18"/>
              </w:rPr>
            </w:pPr>
            <w:r w:rsidRPr="00E06F13">
              <w:rPr>
                <w:rFonts w:cs="Arial"/>
                <w:sz w:val="18"/>
                <w:szCs w:val="18"/>
              </w:rPr>
              <w:t>Принять к сведению, что информация по ре</w:t>
            </w:r>
            <w:r w:rsidRPr="00E06F13">
              <w:rPr>
                <w:rFonts w:cs="Arial"/>
                <w:sz w:val="18"/>
                <w:szCs w:val="18"/>
              </w:rPr>
              <w:t>а</w:t>
            </w:r>
            <w:r w:rsidRPr="00E06F13">
              <w:rPr>
                <w:rFonts w:cs="Arial"/>
                <w:sz w:val="18"/>
                <w:szCs w:val="18"/>
              </w:rPr>
              <w:t>лизации Программы работ РГ РОА за 2-е пол</w:t>
            </w:r>
            <w:r w:rsidRPr="00E06F13">
              <w:rPr>
                <w:rFonts w:cs="Arial"/>
                <w:sz w:val="18"/>
                <w:szCs w:val="18"/>
              </w:rPr>
              <w:t>у</w:t>
            </w:r>
            <w:r w:rsidRPr="00E06F13">
              <w:rPr>
                <w:rFonts w:cs="Arial"/>
                <w:sz w:val="18"/>
                <w:szCs w:val="18"/>
              </w:rPr>
              <w:t>годие 2016 года детально рассмотрена на 5-м заседании РГ РОА и приняты рекомендации по всем пунктам Программы.</w:t>
            </w:r>
          </w:p>
          <w:p w:rsidR="00E06F13" w:rsidRPr="00E06F13" w:rsidRDefault="00E06F13" w:rsidP="00686F44">
            <w:pPr>
              <w:rPr>
                <w:sz w:val="18"/>
                <w:szCs w:val="18"/>
              </w:rPr>
            </w:pPr>
            <w:r w:rsidRPr="00E06F13">
              <w:rPr>
                <w:rFonts w:cs="Arial"/>
                <w:sz w:val="18"/>
                <w:szCs w:val="18"/>
              </w:rPr>
              <w:t>Просить национальные органы обратить ос</w:t>
            </w:r>
            <w:r w:rsidRPr="00E06F13">
              <w:rPr>
                <w:rFonts w:cs="Arial"/>
                <w:sz w:val="18"/>
                <w:szCs w:val="18"/>
              </w:rPr>
              <w:t>о</w:t>
            </w:r>
            <w:r w:rsidRPr="00E06F13">
              <w:rPr>
                <w:rFonts w:cs="Arial"/>
                <w:sz w:val="18"/>
                <w:szCs w:val="18"/>
              </w:rPr>
              <w:t>бое внимание на необходимость своевреме</w:t>
            </w:r>
            <w:r w:rsidRPr="00E06F13">
              <w:rPr>
                <w:rFonts w:cs="Arial"/>
                <w:sz w:val="18"/>
                <w:szCs w:val="18"/>
              </w:rPr>
              <w:t>н</w:t>
            </w:r>
            <w:r w:rsidRPr="00E06F13">
              <w:rPr>
                <w:rFonts w:cs="Arial"/>
                <w:sz w:val="18"/>
                <w:szCs w:val="18"/>
              </w:rPr>
              <w:t>ного исполнения пунктов Программы работ РГ РОА.</w:t>
            </w:r>
          </w:p>
        </w:tc>
        <w:tc>
          <w:tcPr>
            <w:tcW w:w="1276" w:type="dxa"/>
            <w:vMerge w:val="restart"/>
          </w:tcPr>
          <w:p w:rsidR="00CE634E" w:rsidRDefault="00CE634E" w:rsidP="00391353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до </w:t>
            </w:r>
            <w:r w:rsidR="00391353">
              <w:rPr>
                <w:rFonts w:cs="Arial"/>
                <w:sz w:val="18"/>
                <w:szCs w:val="18"/>
              </w:rPr>
              <w:t>14</w:t>
            </w:r>
            <w:r w:rsidRPr="004255E9">
              <w:rPr>
                <w:rFonts w:cs="Arial"/>
                <w:sz w:val="18"/>
                <w:szCs w:val="18"/>
              </w:rPr>
              <w:t>.0</w:t>
            </w:r>
            <w:r w:rsidR="00391353">
              <w:rPr>
                <w:rFonts w:cs="Arial"/>
                <w:sz w:val="18"/>
                <w:szCs w:val="18"/>
              </w:rPr>
              <w:t>4</w:t>
            </w:r>
            <w:r w:rsidRPr="004255E9">
              <w:rPr>
                <w:rFonts w:cs="Arial"/>
                <w:sz w:val="18"/>
                <w:szCs w:val="18"/>
              </w:rPr>
              <w:t>.201</w:t>
            </w:r>
            <w:r w:rsidR="00391353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CE634E" w:rsidRDefault="00CE634E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418" w:type="dxa"/>
            <w:shd w:val="clear" w:color="auto" w:fill="auto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CE634E" w:rsidRDefault="00391353" w:rsidP="00E94780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134" w:type="dxa"/>
            <w:shd w:val="clear" w:color="auto" w:fill="00B050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391353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627" w:type="dxa"/>
            <w:shd w:val="clear" w:color="auto" w:fill="auto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  <w:shd w:val="clear" w:color="auto" w:fill="00B050"/>
          </w:tcPr>
          <w:p w:rsidR="00CE634E" w:rsidRDefault="0039135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391353" w:rsidRDefault="0039135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1115" w:type="dxa"/>
            <w:shd w:val="clear" w:color="auto" w:fill="00B050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391353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</w:tr>
      <w:tr w:rsidR="00CE634E" w:rsidTr="00391353">
        <w:trPr>
          <w:gridAfter w:val="1"/>
          <w:wAfter w:w="9" w:type="dxa"/>
          <w:cantSplit/>
          <w:trHeight w:val="927"/>
        </w:trPr>
        <w:tc>
          <w:tcPr>
            <w:tcW w:w="675" w:type="dxa"/>
            <w:vMerge/>
          </w:tcPr>
          <w:p w:rsidR="00CE634E" w:rsidRDefault="00CE634E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FBD4B4" w:themeFill="accent6" w:themeFillTint="66"/>
          </w:tcPr>
          <w:p w:rsidR="00CE634E" w:rsidRDefault="00CE634E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634E" w:rsidRDefault="00CE634E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634E" w:rsidRDefault="00E06F1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CE634E" w:rsidRDefault="00CE634E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418" w:type="dxa"/>
            <w:shd w:val="clear" w:color="auto" w:fill="auto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  <w:p w:rsidR="00391353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выполнялось</w:t>
            </w:r>
          </w:p>
        </w:tc>
        <w:tc>
          <w:tcPr>
            <w:tcW w:w="1275" w:type="dxa"/>
            <w:shd w:val="clear" w:color="auto" w:fill="auto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</w:tc>
        <w:tc>
          <w:tcPr>
            <w:tcW w:w="1134" w:type="dxa"/>
            <w:shd w:val="clear" w:color="auto" w:fill="auto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  <w:p w:rsidR="00391353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>лось</w:t>
            </w:r>
          </w:p>
        </w:tc>
        <w:tc>
          <w:tcPr>
            <w:tcW w:w="627" w:type="dxa"/>
            <w:shd w:val="clear" w:color="auto" w:fill="auto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15" w:type="dxa"/>
            <w:shd w:val="clear" w:color="auto" w:fill="auto"/>
          </w:tcPr>
          <w:p w:rsidR="00CE634E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</w:tc>
      </w:tr>
      <w:tr w:rsidR="00391353" w:rsidTr="00391353">
        <w:trPr>
          <w:gridAfter w:val="1"/>
          <w:wAfter w:w="9" w:type="dxa"/>
          <w:cantSplit/>
          <w:trHeight w:val="413"/>
        </w:trPr>
        <w:tc>
          <w:tcPr>
            <w:tcW w:w="675" w:type="dxa"/>
            <w:vMerge w:val="restart"/>
          </w:tcPr>
          <w:p w:rsidR="00391353" w:rsidRDefault="0039135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18.4</w:t>
            </w:r>
          </w:p>
        </w:tc>
        <w:tc>
          <w:tcPr>
            <w:tcW w:w="4253" w:type="dxa"/>
            <w:gridSpan w:val="2"/>
            <w:vMerge w:val="restart"/>
            <w:shd w:val="clear" w:color="auto" w:fill="auto"/>
          </w:tcPr>
          <w:p w:rsidR="00391353" w:rsidRPr="00391353" w:rsidRDefault="00391353" w:rsidP="00686F44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391353">
              <w:rPr>
                <w:rFonts w:cs="Arial"/>
                <w:sz w:val="18"/>
                <w:szCs w:val="18"/>
              </w:rPr>
              <w:t>Просить национальные органы рассмотреть вопрос определения статуса и формы прин</w:t>
            </w:r>
            <w:r w:rsidRPr="00391353">
              <w:rPr>
                <w:rFonts w:cs="Arial"/>
                <w:sz w:val="18"/>
                <w:szCs w:val="18"/>
              </w:rPr>
              <w:t>и</w:t>
            </w:r>
            <w:r w:rsidRPr="00391353">
              <w:rPr>
                <w:rFonts w:cs="Arial"/>
                <w:sz w:val="18"/>
                <w:szCs w:val="18"/>
              </w:rPr>
              <w:t>маемых документов по созданию РОА и пре</w:t>
            </w:r>
            <w:r w:rsidRPr="00391353">
              <w:rPr>
                <w:rFonts w:cs="Arial"/>
                <w:sz w:val="18"/>
                <w:szCs w:val="18"/>
              </w:rPr>
              <w:t>д</w:t>
            </w:r>
            <w:r w:rsidRPr="00391353">
              <w:rPr>
                <w:rFonts w:cs="Arial"/>
                <w:sz w:val="18"/>
                <w:szCs w:val="18"/>
              </w:rPr>
              <w:t>ставить свои предложения на 6-е заседание РГ РОА.</w:t>
            </w:r>
          </w:p>
        </w:tc>
        <w:tc>
          <w:tcPr>
            <w:tcW w:w="1276" w:type="dxa"/>
            <w:vMerge w:val="restart"/>
          </w:tcPr>
          <w:p w:rsidR="00391353" w:rsidRDefault="0039135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до </w:t>
            </w:r>
            <w:r>
              <w:rPr>
                <w:rFonts w:cs="Arial"/>
                <w:sz w:val="18"/>
                <w:szCs w:val="18"/>
              </w:rPr>
              <w:t>14</w:t>
            </w:r>
            <w:r w:rsidRPr="004255E9">
              <w:rPr>
                <w:rFonts w:cs="Arial"/>
                <w:sz w:val="18"/>
                <w:szCs w:val="18"/>
              </w:rPr>
              <w:t>.0</w:t>
            </w:r>
            <w:r>
              <w:rPr>
                <w:rFonts w:cs="Arial"/>
                <w:sz w:val="18"/>
                <w:szCs w:val="18"/>
              </w:rPr>
              <w:t>4</w:t>
            </w:r>
            <w:r w:rsidRPr="004255E9">
              <w:rPr>
                <w:rFonts w:cs="Arial"/>
                <w:sz w:val="18"/>
                <w:szCs w:val="18"/>
              </w:rPr>
              <w:t>.201</w:t>
            </w: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391353" w:rsidRDefault="0039135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6679" w:type="dxa"/>
            <w:gridSpan w:val="7"/>
            <w:vMerge w:val="restart"/>
            <w:shd w:val="clear" w:color="auto" w:fill="auto"/>
          </w:tcPr>
          <w:p w:rsidR="00391353" w:rsidRDefault="00391353" w:rsidP="0039135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Вопрос будет рассмотрен на 6-м заседании РГ РОА</w:t>
            </w:r>
          </w:p>
        </w:tc>
      </w:tr>
      <w:tr w:rsidR="00391353" w:rsidTr="00391353">
        <w:trPr>
          <w:gridAfter w:val="1"/>
          <w:wAfter w:w="9" w:type="dxa"/>
          <w:cantSplit/>
          <w:trHeight w:val="561"/>
        </w:trPr>
        <w:tc>
          <w:tcPr>
            <w:tcW w:w="675" w:type="dxa"/>
            <w:vMerge/>
          </w:tcPr>
          <w:p w:rsidR="00391353" w:rsidRDefault="0039135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391353" w:rsidRDefault="0039135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391353" w:rsidRDefault="0039135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391353" w:rsidRDefault="00391353" w:rsidP="0039135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391353" w:rsidRDefault="00391353" w:rsidP="0039135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6679" w:type="dxa"/>
            <w:gridSpan w:val="7"/>
            <w:vMerge/>
            <w:shd w:val="clear" w:color="auto" w:fill="auto"/>
          </w:tcPr>
          <w:p w:rsidR="00391353" w:rsidRDefault="0039135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29335A" w:rsidTr="00AF2346">
        <w:trPr>
          <w:gridAfter w:val="1"/>
          <w:wAfter w:w="9" w:type="dxa"/>
          <w:cantSplit/>
          <w:trHeight w:val="771"/>
        </w:trPr>
        <w:tc>
          <w:tcPr>
            <w:tcW w:w="675" w:type="dxa"/>
            <w:vMerge w:val="restart"/>
          </w:tcPr>
          <w:p w:rsidR="0029335A" w:rsidRDefault="003C73B9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18.5</w:t>
            </w:r>
          </w:p>
        </w:tc>
        <w:tc>
          <w:tcPr>
            <w:tcW w:w="4253" w:type="dxa"/>
            <w:gridSpan w:val="2"/>
            <w:vMerge w:val="restart"/>
            <w:shd w:val="clear" w:color="auto" w:fill="FBD4B4" w:themeFill="accent6" w:themeFillTint="66"/>
          </w:tcPr>
          <w:p w:rsidR="0029335A" w:rsidRPr="003C73B9" w:rsidRDefault="003C73B9" w:rsidP="00686F44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3C73B9">
              <w:rPr>
                <w:rFonts w:cs="Arial"/>
                <w:sz w:val="18"/>
                <w:szCs w:val="18"/>
              </w:rPr>
              <w:t>С учётом состоявшегося обсуждения считать целесообразным апробацию проектов док</w:t>
            </w:r>
            <w:r w:rsidRPr="003C73B9">
              <w:rPr>
                <w:rFonts w:cs="Arial"/>
                <w:sz w:val="18"/>
                <w:szCs w:val="18"/>
              </w:rPr>
              <w:t>у</w:t>
            </w:r>
            <w:r w:rsidRPr="003C73B9">
              <w:rPr>
                <w:rFonts w:cs="Arial"/>
                <w:sz w:val="18"/>
                <w:szCs w:val="18"/>
              </w:rPr>
              <w:t>ментов, разработанных РГ РОА, путем пров</w:t>
            </w:r>
            <w:r w:rsidRPr="003C73B9">
              <w:rPr>
                <w:rFonts w:cs="Arial"/>
                <w:sz w:val="18"/>
                <w:szCs w:val="18"/>
              </w:rPr>
              <w:t>е</w:t>
            </w:r>
            <w:r w:rsidRPr="003C73B9">
              <w:rPr>
                <w:rFonts w:cs="Arial"/>
                <w:sz w:val="18"/>
                <w:szCs w:val="18"/>
              </w:rPr>
              <w:lastRenderedPageBreak/>
              <w:t>дения взаимных сравнительных оценок. Пр</w:t>
            </w:r>
            <w:r w:rsidRPr="003C73B9">
              <w:rPr>
                <w:rFonts w:cs="Arial"/>
                <w:sz w:val="18"/>
                <w:szCs w:val="18"/>
              </w:rPr>
              <w:t>о</w:t>
            </w:r>
            <w:r w:rsidRPr="003C73B9">
              <w:rPr>
                <w:rFonts w:cs="Arial"/>
                <w:sz w:val="18"/>
                <w:szCs w:val="18"/>
              </w:rPr>
              <w:t>сить до 01.02.2017 национальные органы предоставить информацию в Бюро по станда</w:t>
            </w:r>
            <w:r w:rsidRPr="003C73B9">
              <w:rPr>
                <w:rFonts w:cs="Arial"/>
                <w:sz w:val="18"/>
                <w:szCs w:val="18"/>
              </w:rPr>
              <w:t>р</w:t>
            </w:r>
            <w:r w:rsidRPr="003C73B9">
              <w:rPr>
                <w:rFonts w:cs="Arial"/>
                <w:sz w:val="18"/>
                <w:szCs w:val="18"/>
              </w:rPr>
              <w:t>там о согласии и сроках проведения взаимных сравнительных оценок.</w:t>
            </w:r>
          </w:p>
        </w:tc>
        <w:tc>
          <w:tcPr>
            <w:tcW w:w="1276" w:type="dxa"/>
            <w:vMerge w:val="restart"/>
          </w:tcPr>
          <w:p w:rsidR="0029335A" w:rsidRDefault="003C73B9" w:rsidP="00686F44">
            <w:pPr>
              <w:pStyle w:val="30"/>
              <w:ind w:firstLine="0"/>
              <w:rPr>
                <w:sz w:val="18"/>
              </w:rPr>
            </w:pPr>
            <w:r w:rsidRPr="003C73B9">
              <w:rPr>
                <w:rFonts w:cs="Arial"/>
                <w:sz w:val="18"/>
                <w:szCs w:val="18"/>
              </w:rPr>
              <w:lastRenderedPageBreak/>
              <w:t>до 01.02.2017</w:t>
            </w:r>
          </w:p>
        </w:tc>
        <w:tc>
          <w:tcPr>
            <w:tcW w:w="1984" w:type="dxa"/>
          </w:tcPr>
          <w:p w:rsidR="0029335A" w:rsidRDefault="003C73B9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1418" w:type="dxa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134" w:type="dxa"/>
            <w:shd w:val="clear" w:color="auto" w:fill="00B050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627" w:type="dxa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КАЗ</w:t>
            </w:r>
          </w:p>
        </w:tc>
        <w:tc>
          <w:tcPr>
            <w:tcW w:w="1115" w:type="dxa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29335A" w:rsidTr="00AF2346">
        <w:trPr>
          <w:gridAfter w:val="1"/>
          <w:wAfter w:w="9" w:type="dxa"/>
          <w:cantSplit/>
          <w:trHeight w:val="927"/>
        </w:trPr>
        <w:tc>
          <w:tcPr>
            <w:tcW w:w="675" w:type="dxa"/>
            <w:vMerge/>
          </w:tcPr>
          <w:p w:rsidR="0029335A" w:rsidRDefault="0029335A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FBD4B4" w:themeFill="accent6" w:themeFillTint="66"/>
          </w:tcPr>
          <w:p w:rsidR="0029335A" w:rsidRDefault="0029335A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29335A" w:rsidRDefault="0029335A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3C73B9" w:rsidRDefault="003C73B9" w:rsidP="003C73B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29335A" w:rsidRDefault="003C73B9" w:rsidP="003C73B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1418" w:type="dxa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</w:tc>
        <w:tc>
          <w:tcPr>
            <w:tcW w:w="1275" w:type="dxa"/>
            <w:shd w:val="clear" w:color="auto" w:fill="00B050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AF2346" w:rsidRDefault="00AF2346" w:rsidP="00AF2346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134" w:type="dxa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</w:tc>
        <w:tc>
          <w:tcPr>
            <w:tcW w:w="627" w:type="dxa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15" w:type="dxa"/>
            <w:shd w:val="clear" w:color="auto" w:fill="auto"/>
          </w:tcPr>
          <w:p w:rsidR="0029335A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</w:tc>
      </w:tr>
      <w:tr w:rsidR="00AF2346" w:rsidTr="00AF2346">
        <w:trPr>
          <w:gridAfter w:val="1"/>
          <w:wAfter w:w="9" w:type="dxa"/>
          <w:cantSplit/>
          <w:trHeight w:val="401"/>
        </w:trPr>
        <w:tc>
          <w:tcPr>
            <w:tcW w:w="675" w:type="dxa"/>
            <w:vMerge w:val="restart"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18.6</w:t>
            </w:r>
          </w:p>
        </w:tc>
        <w:tc>
          <w:tcPr>
            <w:tcW w:w="4253" w:type="dxa"/>
            <w:gridSpan w:val="2"/>
            <w:vMerge w:val="restart"/>
            <w:shd w:val="clear" w:color="auto" w:fill="auto"/>
          </w:tcPr>
          <w:p w:rsidR="00AF2346" w:rsidRPr="00AF2346" w:rsidRDefault="00AF2346" w:rsidP="00AF2346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AF2346">
              <w:rPr>
                <w:rFonts w:cs="Arial"/>
                <w:sz w:val="18"/>
                <w:szCs w:val="18"/>
              </w:rPr>
              <w:t>РГ РОА сформировать группы по оценке и предоставить проекты документов на засед</w:t>
            </w:r>
            <w:r w:rsidRPr="00AF2346">
              <w:rPr>
                <w:rFonts w:cs="Arial"/>
                <w:sz w:val="18"/>
                <w:szCs w:val="18"/>
              </w:rPr>
              <w:t>а</w:t>
            </w:r>
            <w:r w:rsidRPr="00AF2346">
              <w:rPr>
                <w:rFonts w:cs="Arial"/>
                <w:sz w:val="18"/>
                <w:szCs w:val="18"/>
              </w:rPr>
              <w:t>ние НТКА для согласования</w:t>
            </w:r>
          </w:p>
        </w:tc>
        <w:tc>
          <w:tcPr>
            <w:tcW w:w="1276" w:type="dxa"/>
            <w:vMerge w:val="restart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2017 год</w:t>
            </w:r>
          </w:p>
        </w:tc>
        <w:tc>
          <w:tcPr>
            <w:tcW w:w="1984" w:type="dxa"/>
          </w:tcPr>
          <w:p w:rsidR="00AF2346" w:rsidRDefault="00AF2346" w:rsidP="00A4178D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6679" w:type="dxa"/>
            <w:gridSpan w:val="7"/>
            <w:vMerge w:val="restart"/>
            <w:shd w:val="clear" w:color="auto" w:fill="auto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Вопрос будет рассмотрен на 6-м заседании РГ РОА</w:t>
            </w:r>
          </w:p>
        </w:tc>
      </w:tr>
      <w:tr w:rsidR="00AF2346" w:rsidTr="00AF2346">
        <w:trPr>
          <w:gridAfter w:val="1"/>
          <w:wAfter w:w="9" w:type="dxa"/>
          <w:cantSplit/>
          <w:trHeight w:val="457"/>
        </w:trPr>
        <w:tc>
          <w:tcPr>
            <w:tcW w:w="675" w:type="dxa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AF2346" w:rsidRDefault="00AF2346" w:rsidP="00AF2346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AF2346" w:rsidRDefault="00AF2346" w:rsidP="00AF2346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6679" w:type="dxa"/>
            <w:gridSpan w:val="7"/>
            <w:vMerge/>
            <w:shd w:val="clear" w:color="auto" w:fill="auto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AF2346" w:rsidTr="00220D3B">
        <w:trPr>
          <w:gridAfter w:val="1"/>
          <w:wAfter w:w="9" w:type="dxa"/>
          <w:cantSplit/>
          <w:trHeight w:val="446"/>
        </w:trPr>
        <w:tc>
          <w:tcPr>
            <w:tcW w:w="14867" w:type="dxa"/>
            <w:gridSpan w:val="12"/>
            <w:shd w:val="pct10" w:color="000000" w:fill="FFFFFF"/>
            <w:vAlign w:val="center"/>
          </w:tcPr>
          <w:p w:rsidR="00AF2346" w:rsidRDefault="00AF2346" w:rsidP="00686F44">
            <w:pPr>
              <w:pStyle w:val="30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ОРГАНИЗАЦИОННЫЕ ВОПРОСЫ</w:t>
            </w:r>
            <w:r>
              <w:rPr>
                <w:color w:val="FF0000"/>
                <w:sz w:val="18"/>
              </w:rPr>
              <w:t xml:space="preserve"> </w:t>
            </w:r>
          </w:p>
        </w:tc>
      </w:tr>
      <w:tr w:rsidR="00AF2346" w:rsidRPr="007F2FA6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AF2346" w:rsidRPr="007F2FA6" w:rsidRDefault="007C734D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22</w:t>
            </w:r>
          </w:p>
        </w:tc>
        <w:tc>
          <w:tcPr>
            <w:tcW w:w="14192" w:type="dxa"/>
            <w:gridSpan w:val="11"/>
            <w:shd w:val="clear" w:color="auto" w:fill="auto"/>
          </w:tcPr>
          <w:p w:rsidR="00AF2346" w:rsidRPr="007F2FA6" w:rsidRDefault="00AF2346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проведении очередных заседаний:</w:t>
            </w:r>
          </w:p>
        </w:tc>
      </w:tr>
      <w:tr w:rsidR="00AF2346" w:rsidRPr="007F2FA6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AF2346" w:rsidRPr="007F2FA6" w:rsidRDefault="007C734D" w:rsidP="00686F44">
            <w:pPr>
              <w:pStyle w:val="30"/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  <w:r w:rsidR="00AF2346" w:rsidRPr="007F2FA6">
              <w:rPr>
                <w:b/>
                <w:sz w:val="18"/>
              </w:rPr>
              <w:t>.1</w:t>
            </w:r>
          </w:p>
        </w:tc>
        <w:tc>
          <w:tcPr>
            <w:tcW w:w="14192" w:type="dxa"/>
            <w:gridSpan w:val="11"/>
            <w:shd w:val="clear" w:color="auto" w:fill="auto"/>
          </w:tcPr>
          <w:p w:rsidR="00AF2346" w:rsidRPr="007F2FA6" w:rsidRDefault="007C734D" w:rsidP="00686F44">
            <w:pPr>
              <w:pStyle w:val="30"/>
              <w:ind w:firstLine="0"/>
              <w:rPr>
                <w:b/>
                <w:sz w:val="18"/>
              </w:rPr>
            </w:pPr>
            <w:r>
              <w:rPr>
                <w:rFonts w:cs="Arial"/>
                <w:b/>
                <w:sz w:val="18"/>
                <w:szCs w:val="18"/>
              </w:rPr>
              <w:t>51</w:t>
            </w:r>
            <w:r w:rsidR="00AF2346" w:rsidRPr="004255E9">
              <w:rPr>
                <w:rFonts w:cs="Arial"/>
                <w:b/>
                <w:sz w:val="18"/>
                <w:szCs w:val="18"/>
              </w:rPr>
              <w:t xml:space="preserve">-го </w:t>
            </w:r>
            <w:r>
              <w:rPr>
                <w:rFonts w:cs="Arial"/>
                <w:b/>
                <w:sz w:val="18"/>
                <w:szCs w:val="18"/>
              </w:rPr>
              <w:t xml:space="preserve">юбилейного </w:t>
            </w:r>
            <w:r w:rsidR="00AF2346" w:rsidRPr="004255E9">
              <w:rPr>
                <w:rFonts w:cs="Arial"/>
                <w:b/>
                <w:sz w:val="18"/>
                <w:szCs w:val="18"/>
              </w:rPr>
              <w:t>заседания МГС</w:t>
            </w:r>
          </w:p>
        </w:tc>
      </w:tr>
      <w:tr w:rsidR="00AF2346" w:rsidTr="00220D3B">
        <w:trPr>
          <w:gridAfter w:val="1"/>
          <w:wAfter w:w="9" w:type="dxa"/>
          <w:cantSplit/>
          <w:trHeight w:val="369"/>
        </w:trPr>
        <w:tc>
          <w:tcPr>
            <w:tcW w:w="675" w:type="dxa"/>
            <w:vMerge w:val="restart"/>
          </w:tcPr>
          <w:p w:rsidR="00AF2346" w:rsidRDefault="00594A2A" w:rsidP="00594A2A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22</w:t>
            </w:r>
            <w:r w:rsidR="00AF2346">
              <w:rPr>
                <w:sz w:val="18"/>
              </w:rPr>
              <w:t>.1.1</w:t>
            </w:r>
          </w:p>
        </w:tc>
        <w:tc>
          <w:tcPr>
            <w:tcW w:w="4253" w:type="dxa"/>
            <w:gridSpan w:val="2"/>
            <w:vMerge w:val="restart"/>
          </w:tcPr>
          <w:p w:rsidR="00AF2346" w:rsidRPr="00594A2A" w:rsidRDefault="00594A2A" w:rsidP="00594A2A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594A2A">
              <w:rPr>
                <w:sz w:val="18"/>
                <w:szCs w:val="18"/>
              </w:rPr>
              <w:t>Провести 51-е заседание Совета, посвященное 25-летию образования Межгосударственного совета по стандартизации, метрологии и се</w:t>
            </w:r>
            <w:r w:rsidRPr="00594A2A">
              <w:rPr>
                <w:sz w:val="18"/>
                <w:szCs w:val="18"/>
              </w:rPr>
              <w:t>р</w:t>
            </w:r>
            <w:r w:rsidRPr="00594A2A">
              <w:rPr>
                <w:sz w:val="18"/>
                <w:szCs w:val="18"/>
              </w:rPr>
              <w:t>тификации (МГС),</w:t>
            </w:r>
            <w:r w:rsidRPr="00594A2A">
              <w:rPr>
                <w:color w:val="000000"/>
                <w:sz w:val="18"/>
                <w:szCs w:val="18"/>
              </w:rPr>
              <w:t xml:space="preserve"> </w:t>
            </w:r>
            <w:r w:rsidRPr="00594A2A">
              <w:rPr>
                <w:sz w:val="18"/>
                <w:szCs w:val="18"/>
              </w:rPr>
              <w:t>29 мая - 2 июня 2017 г. (29 – день заезда, 30 мая – Международная конф</w:t>
            </w:r>
            <w:r w:rsidRPr="00594A2A">
              <w:rPr>
                <w:sz w:val="18"/>
                <w:szCs w:val="18"/>
              </w:rPr>
              <w:t>е</w:t>
            </w:r>
            <w:r w:rsidRPr="00594A2A">
              <w:rPr>
                <w:sz w:val="18"/>
                <w:szCs w:val="18"/>
              </w:rPr>
              <w:t>ренция, 31 мая – 1 июня – юбилейное засед</w:t>
            </w:r>
            <w:r w:rsidRPr="00594A2A">
              <w:rPr>
                <w:sz w:val="18"/>
                <w:szCs w:val="18"/>
              </w:rPr>
              <w:t>а</w:t>
            </w:r>
            <w:r w:rsidRPr="00594A2A">
              <w:rPr>
                <w:sz w:val="18"/>
                <w:szCs w:val="18"/>
              </w:rPr>
              <w:t>ние Совета, 2 июня – день отъезда) в г. Баку</w:t>
            </w:r>
          </w:p>
        </w:tc>
        <w:tc>
          <w:tcPr>
            <w:tcW w:w="1276" w:type="dxa"/>
            <w:vMerge w:val="restart"/>
          </w:tcPr>
          <w:p w:rsidR="00AF2346" w:rsidRDefault="007C734D" w:rsidP="007C734D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30 июня</w:t>
            </w:r>
            <w:r w:rsidR="00AF2346" w:rsidRPr="004255E9">
              <w:rPr>
                <w:rFonts w:cs="Arial"/>
                <w:sz w:val="18"/>
                <w:szCs w:val="18"/>
              </w:rPr>
              <w:t xml:space="preserve"> - </w:t>
            </w:r>
            <w:r>
              <w:rPr>
                <w:rFonts w:cs="Arial"/>
                <w:sz w:val="18"/>
                <w:szCs w:val="18"/>
              </w:rPr>
              <w:t>1</w:t>
            </w:r>
            <w:r w:rsidR="00AF2346" w:rsidRPr="004255E9">
              <w:rPr>
                <w:rFonts w:cs="Arial"/>
                <w:sz w:val="18"/>
                <w:szCs w:val="18"/>
              </w:rPr>
              <w:t xml:space="preserve"> июня 201</w:t>
            </w:r>
            <w:r>
              <w:rPr>
                <w:rFonts w:cs="Arial"/>
                <w:sz w:val="18"/>
                <w:szCs w:val="18"/>
              </w:rPr>
              <w:t>7</w:t>
            </w:r>
            <w:r w:rsidR="00AF2346" w:rsidRPr="004255E9">
              <w:rPr>
                <w:rFonts w:cs="Arial"/>
                <w:sz w:val="18"/>
                <w:szCs w:val="18"/>
              </w:rPr>
              <w:t xml:space="preserve"> г.</w:t>
            </w:r>
          </w:p>
        </w:tc>
        <w:tc>
          <w:tcPr>
            <w:tcW w:w="198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Председател</w:t>
            </w:r>
            <w:r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6679" w:type="dxa"/>
            <w:gridSpan w:val="7"/>
            <w:vMerge w:val="restart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AF2346" w:rsidTr="00220D3B">
        <w:trPr>
          <w:gridAfter w:val="1"/>
          <w:wAfter w:w="9" w:type="dxa"/>
          <w:cantSplit/>
          <w:trHeight w:val="403"/>
        </w:trPr>
        <w:tc>
          <w:tcPr>
            <w:tcW w:w="675" w:type="dxa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7"/>
            <w:vMerge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AF2346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AF2346" w:rsidRPr="007F2FA6" w:rsidRDefault="005D19D5" w:rsidP="005D19D5">
            <w:pPr>
              <w:pStyle w:val="30"/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  <w:r w:rsidR="00AF2346">
              <w:rPr>
                <w:b/>
                <w:sz w:val="18"/>
              </w:rPr>
              <w:t>.2</w:t>
            </w:r>
          </w:p>
        </w:tc>
        <w:tc>
          <w:tcPr>
            <w:tcW w:w="14192" w:type="dxa"/>
            <w:gridSpan w:val="11"/>
            <w:shd w:val="clear" w:color="auto" w:fill="auto"/>
          </w:tcPr>
          <w:p w:rsidR="00AF2346" w:rsidRDefault="00AF2346" w:rsidP="00594A2A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Совещания руководителей национальных органов (5</w:t>
            </w:r>
            <w:r w:rsidR="00594A2A">
              <w:rPr>
                <w:rFonts w:cs="Arial"/>
                <w:b/>
                <w:sz w:val="18"/>
                <w:szCs w:val="18"/>
              </w:rPr>
              <w:t>2</w:t>
            </w:r>
            <w:r w:rsidRPr="004255E9">
              <w:rPr>
                <w:rFonts w:cs="Arial"/>
                <w:b/>
                <w:sz w:val="18"/>
                <w:szCs w:val="18"/>
              </w:rPr>
              <w:t>-го заседания МГС)</w:t>
            </w:r>
          </w:p>
        </w:tc>
      </w:tr>
      <w:tr w:rsidR="00AF2346" w:rsidTr="009F16FD">
        <w:trPr>
          <w:gridAfter w:val="1"/>
          <w:wAfter w:w="9" w:type="dxa"/>
          <w:cantSplit/>
          <w:trHeight w:val="297"/>
        </w:trPr>
        <w:tc>
          <w:tcPr>
            <w:tcW w:w="675" w:type="dxa"/>
            <w:vMerge w:val="restart"/>
          </w:tcPr>
          <w:p w:rsidR="00AF2346" w:rsidRDefault="005D19D5" w:rsidP="00686F44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22</w:t>
            </w:r>
            <w:r w:rsidR="00AF2346">
              <w:rPr>
                <w:sz w:val="18"/>
              </w:rPr>
              <w:t>.2.1</w:t>
            </w:r>
          </w:p>
        </w:tc>
        <w:tc>
          <w:tcPr>
            <w:tcW w:w="4253" w:type="dxa"/>
            <w:gridSpan w:val="2"/>
            <w:vMerge w:val="restart"/>
          </w:tcPr>
          <w:p w:rsidR="00AF2346" w:rsidRDefault="00AF2346" w:rsidP="005D19D5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Информировать Бюро по стандартам о во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можностях проведения Совещания руковод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телей национальных органов (5</w:t>
            </w:r>
            <w:r w:rsidR="005D19D5">
              <w:rPr>
                <w:rFonts w:cs="Arial"/>
                <w:sz w:val="18"/>
                <w:szCs w:val="18"/>
              </w:rPr>
              <w:t>2</w:t>
            </w:r>
            <w:r w:rsidRPr="004255E9">
              <w:rPr>
                <w:rFonts w:cs="Arial"/>
                <w:sz w:val="18"/>
                <w:szCs w:val="18"/>
              </w:rPr>
              <w:t>-го заседания МГС) в ноябре-декабре 201</w:t>
            </w:r>
            <w:r w:rsidR="005D19D5">
              <w:rPr>
                <w:rFonts w:cs="Arial"/>
                <w:sz w:val="18"/>
                <w:szCs w:val="18"/>
              </w:rPr>
              <w:t>7</w:t>
            </w:r>
            <w:r w:rsidRPr="004255E9">
              <w:rPr>
                <w:rFonts w:cs="Arial"/>
                <w:sz w:val="18"/>
                <w:szCs w:val="18"/>
              </w:rPr>
              <w:t>6 года.</w:t>
            </w:r>
          </w:p>
        </w:tc>
        <w:tc>
          <w:tcPr>
            <w:tcW w:w="1276" w:type="dxa"/>
            <w:vMerge w:val="restart"/>
          </w:tcPr>
          <w:p w:rsidR="00AF2346" w:rsidRDefault="00AF2346" w:rsidP="005D19D5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01.04.201</w:t>
            </w:r>
            <w:r w:rsidR="005D19D5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418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275" w:type="dxa"/>
          </w:tcPr>
          <w:p w:rsidR="00AF2346" w:rsidRDefault="00AF2346" w:rsidP="00686F44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3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627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</w:tcPr>
          <w:p w:rsidR="00AF2346" w:rsidRDefault="00AF2346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115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AF2346" w:rsidTr="009F16FD">
        <w:trPr>
          <w:gridAfter w:val="1"/>
          <w:wAfter w:w="9" w:type="dxa"/>
          <w:cantSplit/>
          <w:trHeight w:val="273"/>
        </w:trPr>
        <w:tc>
          <w:tcPr>
            <w:tcW w:w="675" w:type="dxa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418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75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3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627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15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AF2346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AF2346" w:rsidRPr="00C10294" w:rsidRDefault="005D19D5" w:rsidP="00686F44">
            <w:pPr>
              <w:pStyle w:val="30"/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  <w:r w:rsidR="00AF2346" w:rsidRPr="00C10294">
              <w:rPr>
                <w:b/>
                <w:sz w:val="18"/>
              </w:rPr>
              <w:t>.3</w:t>
            </w:r>
          </w:p>
        </w:tc>
        <w:tc>
          <w:tcPr>
            <w:tcW w:w="14192" w:type="dxa"/>
            <w:gridSpan w:val="11"/>
            <w:shd w:val="clear" w:color="auto" w:fill="auto"/>
          </w:tcPr>
          <w:p w:rsidR="00AF2346" w:rsidRDefault="00AF2346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Научно-технических комиссий и рабочих групп МГС</w:t>
            </w:r>
          </w:p>
        </w:tc>
      </w:tr>
      <w:tr w:rsidR="00AF2346" w:rsidTr="00A71860">
        <w:trPr>
          <w:gridAfter w:val="1"/>
          <w:wAfter w:w="9" w:type="dxa"/>
          <w:cantSplit/>
          <w:trHeight w:val="409"/>
        </w:trPr>
        <w:tc>
          <w:tcPr>
            <w:tcW w:w="675" w:type="dxa"/>
            <w:vMerge w:val="restart"/>
          </w:tcPr>
          <w:p w:rsidR="00AF2346" w:rsidRDefault="005D19D5" w:rsidP="005D19D5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22</w:t>
            </w:r>
            <w:r w:rsidR="00AF2346">
              <w:rPr>
                <w:sz w:val="18"/>
              </w:rPr>
              <w:t>.3.</w:t>
            </w:r>
            <w:r>
              <w:rPr>
                <w:sz w:val="18"/>
              </w:rPr>
              <w:t>4</w:t>
            </w:r>
          </w:p>
        </w:tc>
        <w:tc>
          <w:tcPr>
            <w:tcW w:w="4253" w:type="dxa"/>
            <w:gridSpan w:val="2"/>
            <w:vMerge w:val="restart"/>
            <w:shd w:val="clear" w:color="auto" w:fill="00B050"/>
          </w:tcPr>
          <w:p w:rsidR="00AF2346" w:rsidRDefault="00AF2346" w:rsidP="005D19D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 xml:space="preserve">Организовать проведение </w:t>
            </w:r>
            <w:r w:rsidRPr="004255E9">
              <w:rPr>
                <w:rFonts w:cs="Arial"/>
                <w:sz w:val="18"/>
                <w:szCs w:val="18"/>
              </w:rPr>
              <w:t>3</w:t>
            </w:r>
            <w:r w:rsidR="005D19D5">
              <w:rPr>
                <w:rFonts w:cs="Arial"/>
                <w:sz w:val="18"/>
                <w:szCs w:val="18"/>
              </w:rPr>
              <w:t>9</w:t>
            </w:r>
            <w:r w:rsidRPr="004255E9">
              <w:rPr>
                <w:rFonts w:cs="Arial"/>
                <w:sz w:val="18"/>
                <w:szCs w:val="18"/>
              </w:rPr>
              <w:t xml:space="preserve">-го заседания НТКОС, </w:t>
            </w:r>
            <w:r w:rsidR="005D19D5">
              <w:rPr>
                <w:rFonts w:cs="Arial"/>
                <w:sz w:val="18"/>
                <w:szCs w:val="18"/>
              </w:rPr>
              <w:t>5</w:t>
            </w:r>
            <w:r w:rsidRPr="004255E9">
              <w:rPr>
                <w:rFonts w:cs="Arial"/>
                <w:sz w:val="18"/>
                <w:szCs w:val="18"/>
              </w:rPr>
              <w:t>-го заседания РГ ЗСТ, 3</w:t>
            </w:r>
            <w:r w:rsidR="005D19D5">
              <w:rPr>
                <w:rFonts w:cs="Arial"/>
                <w:sz w:val="18"/>
                <w:szCs w:val="18"/>
              </w:rPr>
              <w:t>9</w:t>
            </w:r>
            <w:r w:rsidRPr="004255E9">
              <w:rPr>
                <w:rFonts w:cs="Arial"/>
                <w:sz w:val="18"/>
                <w:szCs w:val="18"/>
              </w:rPr>
              <w:t>-го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 xml:space="preserve">ния НТКА и </w:t>
            </w:r>
            <w:r w:rsidR="005D19D5">
              <w:rPr>
                <w:rFonts w:cs="Arial"/>
                <w:sz w:val="18"/>
                <w:szCs w:val="18"/>
              </w:rPr>
              <w:t>6</w:t>
            </w:r>
            <w:r w:rsidRPr="004255E9">
              <w:rPr>
                <w:rFonts w:cs="Arial"/>
                <w:sz w:val="18"/>
                <w:szCs w:val="18"/>
              </w:rPr>
              <w:t xml:space="preserve">-го заседания РГ РОА в </w:t>
            </w:r>
            <w:r w:rsidR="005D19D5">
              <w:rPr>
                <w:rFonts w:cs="Arial"/>
                <w:sz w:val="18"/>
                <w:szCs w:val="18"/>
              </w:rPr>
              <w:t>Кыргы</w:t>
            </w:r>
            <w:r w:rsidR="005D19D5">
              <w:rPr>
                <w:rFonts w:cs="Arial"/>
                <w:sz w:val="18"/>
                <w:szCs w:val="18"/>
              </w:rPr>
              <w:t>з</w:t>
            </w:r>
            <w:r w:rsidR="005D19D5">
              <w:rPr>
                <w:rFonts w:cs="Arial"/>
                <w:sz w:val="18"/>
                <w:szCs w:val="18"/>
              </w:rPr>
              <w:t>ской Республике</w:t>
            </w:r>
          </w:p>
        </w:tc>
        <w:tc>
          <w:tcPr>
            <w:tcW w:w="1276" w:type="dxa"/>
            <w:vMerge w:val="restart"/>
          </w:tcPr>
          <w:p w:rsidR="00AF2346" w:rsidRDefault="00AF2346" w:rsidP="005D19D5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апреле 201</w:t>
            </w:r>
            <w:r w:rsidR="005D19D5">
              <w:rPr>
                <w:rFonts w:cs="Arial"/>
                <w:sz w:val="18"/>
                <w:szCs w:val="18"/>
              </w:rPr>
              <w:t>7</w:t>
            </w:r>
            <w:r>
              <w:rPr>
                <w:rFonts w:cs="Arial"/>
                <w:sz w:val="18"/>
                <w:szCs w:val="18"/>
              </w:rPr>
              <w:t xml:space="preserve"> г.</w:t>
            </w:r>
          </w:p>
        </w:tc>
        <w:tc>
          <w:tcPr>
            <w:tcW w:w="1984" w:type="dxa"/>
          </w:tcPr>
          <w:p w:rsidR="00AF2346" w:rsidRDefault="005D19D5" w:rsidP="00686F44">
            <w:pPr>
              <w:pStyle w:val="30"/>
              <w:ind w:firstLine="0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Министерство эк</w:t>
            </w:r>
            <w:r>
              <w:rPr>
                <w:rFonts w:cs="Arial"/>
                <w:sz w:val="18"/>
                <w:szCs w:val="18"/>
              </w:rPr>
              <w:t>о</w:t>
            </w:r>
            <w:r>
              <w:rPr>
                <w:rFonts w:cs="Arial"/>
                <w:sz w:val="18"/>
                <w:szCs w:val="18"/>
              </w:rPr>
              <w:t>номики Кыргызской Республики</w:t>
            </w:r>
          </w:p>
        </w:tc>
        <w:tc>
          <w:tcPr>
            <w:tcW w:w="6679" w:type="dxa"/>
            <w:gridSpan w:val="7"/>
            <w:vMerge w:val="restart"/>
            <w:shd w:val="clear" w:color="auto" w:fill="00B050"/>
          </w:tcPr>
          <w:p w:rsidR="005D19D5" w:rsidRDefault="00AF2346" w:rsidP="005D19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Заседания будут проведены </w:t>
            </w:r>
            <w:r w:rsidR="005D19D5">
              <w:rPr>
                <w:sz w:val="18"/>
              </w:rPr>
              <w:t>с</w:t>
            </w:r>
            <w:r>
              <w:rPr>
                <w:sz w:val="18"/>
              </w:rPr>
              <w:t xml:space="preserve"> </w:t>
            </w:r>
            <w:r w:rsidR="005D19D5">
              <w:rPr>
                <w:sz w:val="18"/>
              </w:rPr>
              <w:t xml:space="preserve">17 по 21 </w:t>
            </w:r>
            <w:r>
              <w:rPr>
                <w:sz w:val="18"/>
              </w:rPr>
              <w:t>апрел</w:t>
            </w:r>
            <w:r w:rsidR="005D19D5">
              <w:rPr>
                <w:sz w:val="18"/>
              </w:rPr>
              <w:t>я</w:t>
            </w:r>
            <w:r>
              <w:rPr>
                <w:sz w:val="18"/>
              </w:rPr>
              <w:t xml:space="preserve"> 201</w:t>
            </w:r>
            <w:r w:rsidR="005D19D5">
              <w:rPr>
                <w:sz w:val="18"/>
              </w:rPr>
              <w:t>7</w:t>
            </w:r>
            <w:r>
              <w:rPr>
                <w:sz w:val="18"/>
              </w:rPr>
              <w:t xml:space="preserve"> года </w:t>
            </w:r>
          </w:p>
          <w:p w:rsidR="00AF2346" w:rsidRDefault="00AF2346" w:rsidP="00567B58">
            <w:pPr>
              <w:pStyle w:val="30"/>
              <w:ind w:firstLine="0"/>
              <w:rPr>
                <w:sz w:val="18"/>
              </w:rPr>
            </w:pPr>
          </w:p>
        </w:tc>
      </w:tr>
      <w:tr w:rsidR="00AF2346" w:rsidTr="00A71860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00B050"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7"/>
            <w:vMerge/>
            <w:shd w:val="clear" w:color="auto" w:fill="00B050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5D19D5" w:rsidTr="005D19D5">
        <w:trPr>
          <w:gridAfter w:val="1"/>
          <w:wAfter w:w="9" w:type="dxa"/>
          <w:cantSplit/>
          <w:trHeight w:val="385"/>
        </w:trPr>
        <w:tc>
          <w:tcPr>
            <w:tcW w:w="675" w:type="dxa"/>
            <w:vMerge w:val="restart"/>
          </w:tcPr>
          <w:p w:rsidR="005D19D5" w:rsidRDefault="005D19D5" w:rsidP="005D19D5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22.3.5</w:t>
            </w:r>
          </w:p>
        </w:tc>
        <w:tc>
          <w:tcPr>
            <w:tcW w:w="4253" w:type="dxa"/>
            <w:gridSpan w:val="2"/>
            <w:vMerge w:val="restart"/>
            <w:shd w:val="clear" w:color="auto" w:fill="auto"/>
          </w:tcPr>
          <w:p w:rsidR="005D19D5" w:rsidRPr="005D19D5" w:rsidRDefault="005D19D5" w:rsidP="005D19D5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5D19D5">
              <w:rPr>
                <w:rFonts w:cs="Arial"/>
                <w:sz w:val="18"/>
                <w:szCs w:val="18"/>
              </w:rPr>
              <w:t>Просить Министерство экономики Республики Молдова рассмотреть возможность организ</w:t>
            </w:r>
            <w:r w:rsidRPr="005D19D5">
              <w:rPr>
                <w:rFonts w:cs="Arial"/>
                <w:sz w:val="18"/>
                <w:szCs w:val="18"/>
              </w:rPr>
              <w:t>а</w:t>
            </w:r>
            <w:r w:rsidRPr="005D19D5">
              <w:rPr>
                <w:rFonts w:cs="Arial"/>
                <w:sz w:val="18"/>
                <w:szCs w:val="18"/>
              </w:rPr>
              <w:t>ции проведения 40-го заседания НТКОС, 6-го заседания РГ ЗСТ, 40-го заседания НТКА и 7-го заседания РГ РОА в октябре 2017 в Республ</w:t>
            </w:r>
            <w:r w:rsidRPr="005D19D5">
              <w:rPr>
                <w:rFonts w:cs="Arial"/>
                <w:sz w:val="18"/>
                <w:szCs w:val="18"/>
              </w:rPr>
              <w:t>и</w:t>
            </w:r>
            <w:r w:rsidRPr="005D19D5">
              <w:rPr>
                <w:rFonts w:cs="Arial"/>
                <w:sz w:val="18"/>
                <w:szCs w:val="18"/>
              </w:rPr>
              <w:t>ки Молдова</w:t>
            </w:r>
          </w:p>
        </w:tc>
        <w:tc>
          <w:tcPr>
            <w:tcW w:w="1276" w:type="dxa"/>
            <w:vMerge w:val="restart"/>
          </w:tcPr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Министерство эк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номики Республики Молдова</w:t>
            </w:r>
          </w:p>
        </w:tc>
        <w:tc>
          <w:tcPr>
            <w:tcW w:w="6679" w:type="dxa"/>
            <w:gridSpan w:val="7"/>
            <w:vMerge w:val="restart"/>
            <w:shd w:val="clear" w:color="auto" w:fill="auto"/>
          </w:tcPr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5D19D5" w:rsidTr="005D19D5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5D19D5" w:rsidRDefault="005D19D5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5D19D5" w:rsidRDefault="005D19D5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D19D5" w:rsidRDefault="005D19D5" w:rsidP="005D19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5D19D5" w:rsidRDefault="005D19D5" w:rsidP="005D19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6679" w:type="dxa"/>
            <w:gridSpan w:val="7"/>
            <w:vMerge/>
            <w:shd w:val="clear" w:color="auto" w:fill="auto"/>
          </w:tcPr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AF2346" w:rsidTr="00AC2CEC">
        <w:trPr>
          <w:gridAfter w:val="1"/>
          <w:wAfter w:w="9" w:type="dxa"/>
          <w:cantSplit/>
          <w:trHeight w:val="409"/>
        </w:trPr>
        <w:tc>
          <w:tcPr>
            <w:tcW w:w="675" w:type="dxa"/>
            <w:vMerge w:val="restart"/>
          </w:tcPr>
          <w:p w:rsidR="00AF2346" w:rsidRDefault="005D19D5" w:rsidP="005D19D5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22</w:t>
            </w:r>
            <w:r w:rsidR="00AF2346">
              <w:rPr>
                <w:sz w:val="18"/>
              </w:rPr>
              <w:t>.3.</w:t>
            </w:r>
            <w:r>
              <w:rPr>
                <w:sz w:val="18"/>
              </w:rPr>
              <w:t>7</w:t>
            </w:r>
          </w:p>
        </w:tc>
        <w:tc>
          <w:tcPr>
            <w:tcW w:w="4253" w:type="dxa"/>
            <w:gridSpan w:val="2"/>
            <w:vMerge w:val="restart"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соответствии с Положениями о научно-технических комиссиях МГС и Типовым пол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 xml:space="preserve">жением о РГ МГС просить, информировать национальные органы и Бюро по стандартам о 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точной дате, месте и программе проведения заседаний, а также месте и условиях размещ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ния участников заседаний.</w:t>
            </w:r>
          </w:p>
        </w:tc>
        <w:tc>
          <w:tcPr>
            <w:tcW w:w="1276" w:type="dxa"/>
            <w:vMerge w:val="restart"/>
          </w:tcPr>
          <w:p w:rsidR="00AF2346" w:rsidRDefault="00AF2346" w:rsidP="00686F44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>не позднее, чем за 20 дней до запланир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ванного срока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ведения заседаний,</w:t>
            </w:r>
          </w:p>
        </w:tc>
        <w:tc>
          <w:tcPr>
            <w:tcW w:w="198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>Национальные о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ганы, проводящие очередные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</w:t>
            </w:r>
          </w:p>
        </w:tc>
        <w:tc>
          <w:tcPr>
            <w:tcW w:w="6679" w:type="dxa"/>
            <w:gridSpan w:val="7"/>
            <w:vMerge w:val="restart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AF2346" w:rsidTr="00AC2CEC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679" w:type="dxa"/>
            <w:gridSpan w:val="7"/>
            <w:vMerge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AF2346" w:rsidTr="009F16FD">
        <w:trPr>
          <w:gridAfter w:val="1"/>
          <w:wAfter w:w="9" w:type="dxa"/>
          <w:cantSplit/>
          <w:trHeight w:val="434"/>
        </w:trPr>
        <w:tc>
          <w:tcPr>
            <w:tcW w:w="675" w:type="dxa"/>
            <w:vMerge w:val="restart"/>
          </w:tcPr>
          <w:p w:rsidR="00AF2346" w:rsidRDefault="005D19D5" w:rsidP="005D19D5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22</w:t>
            </w:r>
            <w:r w:rsidR="00AF2346">
              <w:rPr>
                <w:sz w:val="18"/>
              </w:rPr>
              <w:t>.3.</w:t>
            </w:r>
            <w:r>
              <w:rPr>
                <w:sz w:val="18"/>
              </w:rPr>
              <w:t>8</w:t>
            </w:r>
          </w:p>
        </w:tc>
        <w:tc>
          <w:tcPr>
            <w:tcW w:w="4253" w:type="dxa"/>
            <w:gridSpan w:val="2"/>
            <w:vMerge w:val="restart"/>
          </w:tcPr>
          <w:p w:rsidR="00AF2346" w:rsidRDefault="00AF2346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направление на запланированные заседания членов соответствующих НТК и РГ МГС и информировать организаторов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и Бюро по стандартам по данному вопросу</w:t>
            </w:r>
          </w:p>
        </w:tc>
        <w:tc>
          <w:tcPr>
            <w:tcW w:w="1276" w:type="dxa"/>
            <w:vMerge w:val="restart"/>
          </w:tcPr>
          <w:p w:rsidR="00AF2346" w:rsidRDefault="00AF2346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не позднее, чем за 10 дней до запланир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ванной 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ты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</w:t>
            </w:r>
          </w:p>
        </w:tc>
        <w:tc>
          <w:tcPr>
            <w:tcW w:w="198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418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275" w:type="dxa"/>
          </w:tcPr>
          <w:p w:rsidR="00AF2346" w:rsidRDefault="00AF2346" w:rsidP="00686F44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3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627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</w:tcPr>
          <w:p w:rsidR="00AF2346" w:rsidRDefault="00AF2346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5D19D5" w:rsidRDefault="005D19D5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 ч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стично</w:t>
            </w:r>
          </w:p>
        </w:tc>
        <w:tc>
          <w:tcPr>
            <w:tcW w:w="1115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</w:tr>
      <w:tr w:rsidR="00AF2346" w:rsidTr="009F16FD">
        <w:trPr>
          <w:gridAfter w:val="1"/>
          <w:wAfter w:w="9" w:type="dxa"/>
          <w:cantSplit/>
          <w:trHeight w:val="405"/>
        </w:trPr>
        <w:tc>
          <w:tcPr>
            <w:tcW w:w="675" w:type="dxa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</w:tcPr>
          <w:p w:rsidR="00AF2346" w:rsidRDefault="00AF2346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418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75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</w:p>
        </w:tc>
        <w:tc>
          <w:tcPr>
            <w:tcW w:w="1134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5D19D5" w:rsidRDefault="005D19D5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627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5D19D5" w:rsidRDefault="005D19D5" w:rsidP="005D19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1115" w:type="dxa"/>
          </w:tcPr>
          <w:p w:rsidR="00AF2346" w:rsidRDefault="00AF2346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5D19D5" w:rsidRDefault="005D19D5" w:rsidP="005D19D5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 ч</w:t>
            </w:r>
            <w:r>
              <w:rPr>
                <w:sz w:val="18"/>
              </w:rPr>
              <w:t>а</w:t>
            </w:r>
            <w:r w:rsidR="003D5D2E">
              <w:rPr>
                <w:sz w:val="18"/>
              </w:rPr>
              <w:t>с</w:t>
            </w:r>
            <w:r>
              <w:rPr>
                <w:sz w:val="18"/>
              </w:rPr>
              <w:t>тично</w:t>
            </w:r>
          </w:p>
        </w:tc>
      </w:tr>
      <w:tr w:rsidR="00AF2346" w:rsidRPr="00A47D73" w:rsidTr="00AC2CEC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AF2346" w:rsidRPr="00A47D73" w:rsidRDefault="000A2531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23</w:t>
            </w:r>
          </w:p>
        </w:tc>
        <w:tc>
          <w:tcPr>
            <w:tcW w:w="14192" w:type="dxa"/>
            <w:gridSpan w:val="11"/>
            <w:shd w:val="clear" w:color="auto" w:fill="auto"/>
          </w:tcPr>
          <w:p w:rsidR="00AF2346" w:rsidRPr="00A47D73" w:rsidRDefault="00AF2346" w:rsidP="0021612A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направлении протокола </w:t>
            </w:r>
            <w:r>
              <w:rPr>
                <w:rFonts w:cs="Arial"/>
                <w:b/>
                <w:i/>
                <w:sz w:val="18"/>
                <w:szCs w:val="18"/>
              </w:rPr>
              <w:t>Совещания руководителей национальных органов (50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-го заседания МГС</w:t>
            </w:r>
            <w:r>
              <w:rPr>
                <w:rFonts w:cs="Arial"/>
                <w:b/>
                <w:i/>
                <w:sz w:val="18"/>
                <w:szCs w:val="18"/>
              </w:rPr>
              <w:t>)</w:t>
            </w:r>
          </w:p>
        </w:tc>
      </w:tr>
      <w:tr w:rsidR="000A2531" w:rsidTr="00AC2CEC">
        <w:trPr>
          <w:gridAfter w:val="1"/>
          <w:wAfter w:w="9" w:type="dxa"/>
          <w:cantSplit/>
          <w:trHeight w:val="409"/>
        </w:trPr>
        <w:tc>
          <w:tcPr>
            <w:tcW w:w="675" w:type="dxa"/>
            <w:vMerge w:val="restart"/>
          </w:tcPr>
          <w:p w:rsidR="000A2531" w:rsidRDefault="000A2531" w:rsidP="000A2531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23.1.1</w:t>
            </w:r>
          </w:p>
        </w:tc>
        <w:tc>
          <w:tcPr>
            <w:tcW w:w="4253" w:type="dxa"/>
            <w:gridSpan w:val="2"/>
            <w:vMerge w:val="restart"/>
            <w:shd w:val="clear" w:color="auto" w:fill="00B050"/>
          </w:tcPr>
          <w:p w:rsidR="000A2531" w:rsidRDefault="000A2531" w:rsidP="00863599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 xml:space="preserve">Направить протокол </w:t>
            </w:r>
            <w:r>
              <w:rPr>
                <w:rFonts w:cs="Arial"/>
                <w:bCs/>
                <w:sz w:val="18"/>
                <w:szCs w:val="18"/>
              </w:rPr>
              <w:t>50</w:t>
            </w:r>
            <w:r w:rsidRPr="004255E9">
              <w:rPr>
                <w:rFonts w:cs="Arial"/>
                <w:bCs/>
                <w:sz w:val="18"/>
                <w:szCs w:val="18"/>
              </w:rPr>
              <w:t>-го заседания МГС в правительства государств-участников СНГ для организации исполнения принятых на засед</w:t>
            </w:r>
            <w:r w:rsidRPr="004255E9">
              <w:rPr>
                <w:rFonts w:cs="Arial"/>
                <w:bCs/>
                <w:sz w:val="18"/>
                <w:szCs w:val="18"/>
              </w:rPr>
              <w:t>а</w:t>
            </w:r>
            <w:r w:rsidRPr="004255E9">
              <w:rPr>
                <w:rFonts w:cs="Arial"/>
                <w:bCs/>
                <w:sz w:val="18"/>
                <w:szCs w:val="18"/>
              </w:rPr>
              <w:t>нии решений.</w:t>
            </w:r>
          </w:p>
          <w:p w:rsidR="000A2531" w:rsidRDefault="000A2531" w:rsidP="00863599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bCs/>
                <w:sz w:val="18"/>
                <w:szCs w:val="18"/>
              </w:rPr>
              <w:t>Н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аправить протокол </w:t>
            </w:r>
            <w:r>
              <w:rPr>
                <w:rFonts w:cs="Arial"/>
                <w:bCs/>
                <w:sz w:val="18"/>
                <w:szCs w:val="18"/>
              </w:rPr>
              <w:t>50</w:t>
            </w:r>
            <w:r w:rsidRPr="004255E9">
              <w:rPr>
                <w:rFonts w:cs="Arial"/>
                <w:bCs/>
                <w:sz w:val="18"/>
                <w:szCs w:val="18"/>
              </w:rPr>
              <w:t>-го заседания МГС в Исполнительный комитет СНГ</w:t>
            </w:r>
          </w:p>
        </w:tc>
        <w:tc>
          <w:tcPr>
            <w:tcW w:w="1276" w:type="dxa"/>
            <w:vMerge w:val="restart"/>
          </w:tcPr>
          <w:p w:rsidR="000A2531" w:rsidRDefault="000A2531" w:rsidP="000A2531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до 15.12.201</w:t>
            </w:r>
            <w:r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0A2531" w:rsidRDefault="000A2531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Исполнительный комитет СНГ</w:t>
            </w:r>
          </w:p>
        </w:tc>
        <w:tc>
          <w:tcPr>
            <w:tcW w:w="6679" w:type="dxa"/>
            <w:gridSpan w:val="7"/>
            <w:vMerge w:val="restart"/>
          </w:tcPr>
          <w:p w:rsidR="000A2531" w:rsidRPr="00686F44" w:rsidRDefault="000A2531" w:rsidP="0086359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Выполнено – исх. </w:t>
            </w:r>
            <w:r w:rsidRPr="007C734D">
              <w:rPr>
                <w:sz w:val="18"/>
              </w:rPr>
              <w:t xml:space="preserve">5-5/01464 от 15 </w:t>
            </w:r>
            <w:r>
              <w:rPr>
                <w:sz w:val="18"/>
              </w:rPr>
              <w:t>декабря 2016 г.</w:t>
            </w:r>
          </w:p>
        </w:tc>
      </w:tr>
      <w:tr w:rsidR="000A2531" w:rsidTr="00686F44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0A2531" w:rsidRDefault="000A2531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00B050"/>
          </w:tcPr>
          <w:p w:rsidR="000A2531" w:rsidRDefault="000A2531" w:rsidP="0086359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A2531" w:rsidRDefault="000A2531" w:rsidP="00863599">
            <w:pPr>
              <w:pStyle w:val="3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0A2531" w:rsidRDefault="000A2531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</w:tc>
        <w:tc>
          <w:tcPr>
            <w:tcW w:w="6679" w:type="dxa"/>
            <w:gridSpan w:val="7"/>
            <w:vMerge/>
          </w:tcPr>
          <w:p w:rsidR="000A2531" w:rsidRDefault="000A2531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0A2531" w:rsidTr="00686F44">
        <w:trPr>
          <w:gridAfter w:val="1"/>
          <w:wAfter w:w="9" w:type="dxa"/>
          <w:cantSplit/>
          <w:trHeight w:val="409"/>
        </w:trPr>
        <w:tc>
          <w:tcPr>
            <w:tcW w:w="675" w:type="dxa"/>
            <w:vMerge/>
          </w:tcPr>
          <w:p w:rsidR="000A2531" w:rsidRDefault="000A2531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00B050"/>
          </w:tcPr>
          <w:p w:rsidR="000A2531" w:rsidRDefault="000A2531" w:rsidP="0086359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A2531" w:rsidRDefault="000A2531" w:rsidP="00863599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0A2531" w:rsidRDefault="000A2531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Ответственн</w:t>
            </w:r>
            <w:r>
              <w:rPr>
                <w:rFonts w:cs="Arial"/>
                <w:bCs/>
                <w:sz w:val="18"/>
                <w:szCs w:val="18"/>
              </w:rPr>
              <w:t>ый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 се</w:t>
            </w:r>
            <w:r w:rsidRPr="004255E9">
              <w:rPr>
                <w:rFonts w:cs="Arial"/>
                <w:bCs/>
                <w:sz w:val="18"/>
                <w:szCs w:val="18"/>
              </w:rPr>
              <w:t>к</w:t>
            </w:r>
            <w:r w:rsidRPr="004255E9">
              <w:rPr>
                <w:rFonts w:cs="Arial"/>
                <w:bCs/>
                <w:sz w:val="18"/>
                <w:szCs w:val="18"/>
              </w:rPr>
              <w:t>ретар</w:t>
            </w:r>
            <w:r>
              <w:rPr>
                <w:rFonts w:cs="Arial"/>
                <w:bCs/>
                <w:sz w:val="18"/>
                <w:szCs w:val="18"/>
              </w:rPr>
              <w:t>ь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 МГС </w:t>
            </w:r>
          </w:p>
        </w:tc>
        <w:tc>
          <w:tcPr>
            <w:tcW w:w="6679" w:type="dxa"/>
            <w:gridSpan w:val="7"/>
            <w:vMerge w:val="restart"/>
          </w:tcPr>
          <w:p w:rsidR="000A2531" w:rsidRPr="00686F44" w:rsidRDefault="000A2531" w:rsidP="0086359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Выполнено – исх</w:t>
            </w:r>
            <w:r w:rsidRPr="007C734D">
              <w:rPr>
                <w:sz w:val="18"/>
              </w:rPr>
              <w:t>. 2/299 от 14.12.</w:t>
            </w:r>
            <w:r>
              <w:rPr>
                <w:sz w:val="18"/>
              </w:rPr>
              <w:t>2016</w:t>
            </w:r>
          </w:p>
        </w:tc>
      </w:tr>
      <w:tr w:rsidR="000A2531" w:rsidTr="00686F44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0A2531" w:rsidRDefault="000A2531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gridSpan w:val="2"/>
            <w:vMerge/>
            <w:shd w:val="clear" w:color="auto" w:fill="00B050"/>
          </w:tcPr>
          <w:p w:rsidR="000A2531" w:rsidRDefault="000A2531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A2531" w:rsidRDefault="000A2531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A2531" w:rsidRDefault="000A2531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</w:tc>
        <w:tc>
          <w:tcPr>
            <w:tcW w:w="6679" w:type="dxa"/>
            <w:gridSpan w:val="7"/>
            <w:vMerge/>
          </w:tcPr>
          <w:p w:rsidR="000A2531" w:rsidRDefault="000A2531" w:rsidP="00686F44">
            <w:pPr>
              <w:pStyle w:val="30"/>
              <w:ind w:firstLine="0"/>
              <w:rPr>
                <w:sz w:val="18"/>
              </w:rPr>
            </w:pPr>
          </w:p>
        </w:tc>
      </w:tr>
    </w:tbl>
    <w:p w:rsidR="00686F44" w:rsidRDefault="00686F44" w:rsidP="00686F44">
      <w:pPr>
        <w:pStyle w:val="21"/>
        <w:rPr>
          <w:sz w:val="18"/>
        </w:rPr>
      </w:pPr>
    </w:p>
    <w:p w:rsidR="00686F44" w:rsidRPr="00002F9C" w:rsidRDefault="00686F44" w:rsidP="00686F44">
      <w:pPr>
        <w:rPr>
          <w:rFonts w:cs="Arial"/>
          <w:b/>
          <w:sz w:val="16"/>
          <w:szCs w:val="16"/>
        </w:rPr>
      </w:pPr>
      <w:r w:rsidRPr="00002F9C">
        <w:rPr>
          <w:rFonts w:cs="Arial"/>
          <w:b/>
          <w:sz w:val="16"/>
          <w:szCs w:val="16"/>
        </w:rPr>
        <w:t>Примечание - Цветовое обозначение (заливка) степени реализации 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686F44" w:rsidRPr="00002F9C" w:rsidTr="00686F44">
        <w:tc>
          <w:tcPr>
            <w:tcW w:w="12866" w:type="dxa"/>
            <w:tcBorders>
              <w:top w:val="dotted" w:sz="4" w:space="0" w:color="auto"/>
            </w:tcBorders>
          </w:tcPr>
          <w:p w:rsidR="00686F44" w:rsidRPr="00915141" w:rsidRDefault="00686F44" w:rsidP="00686F44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</w:r>
          </w:p>
        </w:tc>
      </w:tr>
      <w:tr w:rsidR="00686F44" w:rsidRPr="00002F9C" w:rsidTr="00686F44">
        <w:tc>
          <w:tcPr>
            <w:tcW w:w="12866" w:type="dxa"/>
            <w:tcBorders>
              <w:bottom w:val="nil"/>
            </w:tcBorders>
            <w:shd w:val="clear" w:color="auto" w:fill="FFFF00"/>
          </w:tcPr>
          <w:p w:rsidR="00686F44" w:rsidRPr="00915141" w:rsidRDefault="00686F44" w:rsidP="00686F44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на текущий месяц – заливка желтым цветом</w:t>
            </w:r>
          </w:p>
        </w:tc>
      </w:tr>
      <w:tr w:rsidR="00686F44" w:rsidTr="00686F44">
        <w:tc>
          <w:tcPr>
            <w:tcW w:w="12866" w:type="dxa"/>
            <w:tcBorders>
              <w:top w:val="nil"/>
              <w:bottom w:val="nil"/>
            </w:tcBorders>
            <w:shd w:val="clear" w:color="auto" w:fill="00B050"/>
          </w:tcPr>
          <w:p w:rsidR="00686F44" w:rsidRPr="00986F2B" w:rsidRDefault="00686F44" w:rsidP="00686F44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зеленым цветом</w:t>
            </w:r>
          </w:p>
        </w:tc>
      </w:tr>
      <w:tr w:rsidR="00686F44" w:rsidTr="00686F44">
        <w:tc>
          <w:tcPr>
            <w:tcW w:w="12866" w:type="dxa"/>
            <w:tcBorders>
              <w:top w:val="nil"/>
            </w:tcBorders>
            <w:shd w:val="clear" w:color="auto" w:fill="FBD4B4"/>
          </w:tcPr>
          <w:p w:rsidR="00686F44" w:rsidRPr="00986F2B" w:rsidRDefault="00686F44" w:rsidP="00686F44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 частично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розовым цветом</w:t>
            </w:r>
          </w:p>
        </w:tc>
      </w:tr>
      <w:tr w:rsidR="00686F44" w:rsidTr="00686F44">
        <w:tc>
          <w:tcPr>
            <w:tcW w:w="12866" w:type="dxa"/>
            <w:tcBorders>
              <w:bottom w:val="dotted" w:sz="4" w:space="0" w:color="auto"/>
            </w:tcBorders>
            <w:shd w:val="clear" w:color="auto" w:fill="FF0000"/>
          </w:tcPr>
          <w:p w:rsidR="00686F44" w:rsidRPr="00986F2B" w:rsidRDefault="00686F44" w:rsidP="00686F44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не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красным цветом</w:t>
            </w:r>
          </w:p>
        </w:tc>
      </w:tr>
    </w:tbl>
    <w:p w:rsidR="007455E3" w:rsidRDefault="007455E3" w:rsidP="007912CF">
      <w:pPr>
        <w:pStyle w:val="21"/>
      </w:pPr>
    </w:p>
    <w:sectPr w:rsidR="007455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851" w:right="851" w:bottom="851" w:left="958" w:header="567" w:footer="29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0BC" w:rsidRDefault="005700BC">
      <w:r>
        <w:separator/>
      </w:r>
    </w:p>
  </w:endnote>
  <w:endnote w:type="continuationSeparator" w:id="0">
    <w:p w:rsidR="005700BC" w:rsidRDefault="0057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817" w:rsidRDefault="0074781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858"/>
      <w:gridCol w:w="992"/>
    </w:tblGrid>
    <w:tr w:rsidR="00311D2D">
      <w:tc>
        <w:tcPr>
          <w:tcW w:w="13858" w:type="dxa"/>
          <w:shd w:val="pct12" w:color="000000" w:fill="FFFFFF"/>
        </w:tcPr>
        <w:p w:rsidR="00311D2D" w:rsidRDefault="00747817" w:rsidP="00747817">
          <w:pPr>
            <w:pStyle w:val="a3"/>
            <w:ind w:right="360"/>
            <w:rPr>
              <w:rFonts w:ascii="Arial" w:hAnsi="Arial"/>
              <w:i/>
              <w:sz w:val="19"/>
              <w:lang w:val="ru-RU"/>
            </w:rPr>
          </w:pPr>
          <w:r>
            <w:rPr>
              <w:rFonts w:ascii="Arial" w:hAnsi="Arial"/>
              <w:b/>
              <w:i/>
              <w:lang w:val="ru-RU"/>
            </w:rPr>
            <w:t>Приложение № 1 к протоколам 5 РГ ЗСТ, 6 РГ РОА, 39 НТКОС и 39НТКА</w:t>
          </w:r>
        </w:p>
      </w:tc>
      <w:tc>
        <w:tcPr>
          <w:tcW w:w="992" w:type="dxa"/>
          <w:shd w:val="pct20" w:color="000000" w:fill="FFFFFF"/>
        </w:tcPr>
        <w:p w:rsidR="00311D2D" w:rsidRDefault="00311D2D">
          <w:pPr>
            <w:pStyle w:val="a3"/>
            <w:jc w:val="center"/>
            <w:rPr>
              <w:rFonts w:ascii="Arial" w:hAnsi="Arial"/>
              <w:sz w:val="19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 w:rsidR="00DA5507"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</w:p>
      </w:tc>
    </w:tr>
  </w:tbl>
  <w:p w:rsidR="00311D2D" w:rsidRDefault="00311D2D">
    <w:pPr>
      <w:pStyle w:val="a3"/>
      <w:ind w:right="360"/>
      <w:rPr>
        <w:sz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858"/>
      <w:gridCol w:w="992"/>
    </w:tblGrid>
    <w:tr w:rsidR="00311D2D" w:rsidTr="0095459B">
      <w:tc>
        <w:tcPr>
          <w:tcW w:w="13858" w:type="dxa"/>
          <w:shd w:val="pct12" w:color="000000" w:fill="FFFFFF"/>
        </w:tcPr>
        <w:p w:rsidR="00311D2D" w:rsidRDefault="00DA5507" w:rsidP="00DA5507">
          <w:pPr>
            <w:pStyle w:val="a3"/>
            <w:ind w:right="360"/>
            <w:rPr>
              <w:rFonts w:ascii="Arial" w:hAnsi="Arial"/>
              <w:i/>
              <w:sz w:val="19"/>
              <w:lang w:val="ru-RU"/>
            </w:rPr>
          </w:pPr>
          <w:r>
            <w:rPr>
              <w:rFonts w:ascii="Arial" w:hAnsi="Arial"/>
              <w:b/>
              <w:i/>
              <w:lang w:val="ru-RU"/>
            </w:rPr>
            <w:t>Приложение № 1 к протоколам 5 РГ ЗСТ, 6 РГ РОА, 39 НТКОС и 39НТКА</w:t>
          </w:r>
          <w:bookmarkStart w:id="0" w:name="_GoBack"/>
          <w:bookmarkEnd w:id="0"/>
        </w:p>
      </w:tc>
      <w:tc>
        <w:tcPr>
          <w:tcW w:w="992" w:type="dxa"/>
          <w:shd w:val="pct20" w:color="000000" w:fill="FFFFFF"/>
        </w:tcPr>
        <w:p w:rsidR="00311D2D" w:rsidRDefault="00311D2D">
          <w:pPr>
            <w:pStyle w:val="a3"/>
            <w:ind w:left="-108" w:right="-108" w:firstLine="108"/>
            <w:jc w:val="center"/>
            <w:rPr>
              <w:sz w:val="18"/>
            </w:rPr>
          </w:pPr>
          <w:r>
            <w:rPr>
              <w:rFonts w:ascii="Arial" w:hAnsi="Arial"/>
              <w:sz w:val="18"/>
            </w:rPr>
            <w:fldChar w:fldCharType="begin"/>
          </w:r>
          <w:r>
            <w:rPr>
              <w:rFonts w:ascii="Arial" w:hAnsi="Arial"/>
              <w:sz w:val="18"/>
            </w:rPr>
            <w:instrText xml:space="preserve"> PAGE </w:instrText>
          </w:r>
          <w:r>
            <w:rPr>
              <w:rFonts w:ascii="Arial" w:hAnsi="Arial"/>
              <w:sz w:val="18"/>
            </w:rPr>
            <w:fldChar w:fldCharType="separate"/>
          </w:r>
          <w:r w:rsidR="00DA5507">
            <w:rPr>
              <w:rFonts w:ascii="Arial" w:hAnsi="Arial"/>
              <w:noProof/>
              <w:sz w:val="18"/>
            </w:rPr>
            <w:t>1</w:t>
          </w:r>
          <w:r>
            <w:rPr>
              <w:rFonts w:ascii="Arial" w:hAnsi="Arial"/>
              <w:sz w:val="18"/>
            </w:rPr>
            <w:fldChar w:fldCharType="end"/>
          </w:r>
        </w:p>
      </w:tc>
    </w:tr>
  </w:tbl>
  <w:p w:rsidR="00311D2D" w:rsidRDefault="00311D2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0BC" w:rsidRDefault="005700BC">
      <w:r>
        <w:separator/>
      </w:r>
    </w:p>
  </w:footnote>
  <w:footnote w:type="continuationSeparator" w:id="0">
    <w:p w:rsidR="005700BC" w:rsidRDefault="00570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817" w:rsidRDefault="0074781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D2D" w:rsidRDefault="00311D2D">
    <w:pPr>
      <w:pStyle w:val="Xed"/>
      <w:rPr>
        <w:sz w:val="19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75"/>
      <w:gridCol w:w="4253"/>
      <w:gridCol w:w="1276"/>
      <w:gridCol w:w="1984"/>
      <w:gridCol w:w="6662"/>
    </w:tblGrid>
    <w:tr w:rsidR="00311D2D">
      <w:trPr>
        <w:cantSplit/>
        <w:trHeight w:val="192"/>
      </w:trPr>
      <w:tc>
        <w:tcPr>
          <w:tcW w:w="675" w:type="dxa"/>
          <w:shd w:val="pct10" w:color="000000" w:fill="FFFFFF"/>
        </w:tcPr>
        <w:p w:rsidR="00311D2D" w:rsidRDefault="00311D2D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№№</w:t>
          </w:r>
        </w:p>
      </w:tc>
      <w:tc>
        <w:tcPr>
          <w:tcW w:w="4253" w:type="dxa"/>
          <w:shd w:val="pct10" w:color="000000" w:fill="FFFFFF"/>
        </w:tcPr>
        <w:p w:rsidR="00311D2D" w:rsidRDefault="00311D2D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Решение</w:t>
          </w:r>
        </w:p>
      </w:tc>
      <w:tc>
        <w:tcPr>
          <w:tcW w:w="1276" w:type="dxa"/>
          <w:shd w:val="pct10" w:color="000000" w:fill="FFFFFF"/>
        </w:tcPr>
        <w:p w:rsidR="00311D2D" w:rsidRDefault="00311D2D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Срок</w:t>
          </w:r>
        </w:p>
      </w:tc>
      <w:tc>
        <w:tcPr>
          <w:tcW w:w="1984" w:type="dxa"/>
          <w:shd w:val="pct10" w:color="000000" w:fill="FFFFFF"/>
        </w:tcPr>
        <w:p w:rsidR="00311D2D" w:rsidRDefault="00311D2D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Ответственный</w:t>
          </w:r>
        </w:p>
      </w:tc>
      <w:tc>
        <w:tcPr>
          <w:tcW w:w="6662" w:type="dxa"/>
          <w:shd w:val="pct10" w:color="000000" w:fill="FFFFFF"/>
        </w:tcPr>
        <w:p w:rsidR="00311D2D" w:rsidRDefault="00311D2D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Выполнение</w:t>
          </w:r>
        </w:p>
      </w:tc>
    </w:tr>
  </w:tbl>
  <w:p w:rsidR="00311D2D" w:rsidRDefault="00311D2D">
    <w:pPr>
      <w:pStyle w:val="Xed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817" w:rsidRDefault="0074781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06E53AF4"/>
    <w:multiLevelType w:val="hybridMultilevel"/>
    <w:tmpl w:val="15C45B0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66589"/>
    <w:multiLevelType w:val="multilevel"/>
    <w:tmpl w:val="B4688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54"/>
        </w:tabs>
        <w:ind w:left="1954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</w:lvl>
  </w:abstractNum>
  <w:abstractNum w:abstractNumId="3">
    <w:nsid w:val="19F74B77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9F0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65F6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E846B6A"/>
    <w:multiLevelType w:val="hybridMultilevel"/>
    <w:tmpl w:val="3148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C1BC6"/>
    <w:multiLevelType w:val="multilevel"/>
    <w:tmpl w:val="9F9C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b w:val="0"/>
        <w:i w:val="0"/>
      </w:rPr>
    </w:lvl>
    <w:lvl w:ilvl="1">
      <w:start w:val="1"/>
      <w:numFmt w:val="decimal"/>
      <w:isLgl/>
      <w:lvlText w:val="4.%2."/>
      <w:lvlJc w:val="left"/>
      <w:pPr>
        <w:tabs>
          <w:tab w:val="num" w:pos="1288"/>
        </w:tabs>
        <w:ind w:left="1" w:firstLine="567"/>
      </w:pPr>
      <w:rPr>
        <w:rFonts w:hint="default"/>
        <w:b w:val="0"/>
        <w:i w:val="0"/>
      </w:rPr>
    </w:lvl>
    <w:lvl w:ilvl="2">
      <w:start w:val="1"/>
      <w:numFmt w:val="decimal"/>
      <w:isLgl/>
      <w:lvlText w:val="4.1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8">
    <w:nsid w:val="5DCD3AD8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59"/>
    <w:rsid w:val="00001470"/>
    <w:rsid w:val="00005AC4"/>
    <w:rsid w:val="00010555"/>
    <w:rsid w:val="000136C0"/>
    <w:rsid w:val="00014274"/>
    <w:rsid w:val="00024567"/>
    <w:rsid w:val="000248D3"/>
    <w:rsid w:val="00025C8D"/>
    <w:rsid w:val="00034DAF"/>
    <w:rsid w:val="00040D17"/>
    <w:rsid w:val="00056BF4"/>
    <w:rsid w:val="000739BE"/>
    <w:rsid w:val="0008053F"/>
    <w:rsid w:val="000866C3"/>
    <w:rsid w:val="0009141B"/>
    <w:rsid w:val="00093C22"/>
    <w:rsid w:val="000A1F22"/>
    <w:rsid w:val="000A2531"/>
    <w:rsid w:val="000A54F1"/>
    <w:rsid w:val="000B3A0C"/>
    <w:rsid w:val="000B7635"/>
    <w:rsid w:val="000D057F"/>
    <w:rsid w:val="000F0C38"/>
    <w:rsid w:val="000F2622"/>
    <w:rsid w:val="000F4C31"/>
    <w:rsid w:val="0010531D"/>
    <w:rsid w:val="00122E8F"/>
    <w:rsid w:val="00141803"/>
    <w:rsid w:val="001815DD"/>
    <w:rsid w:val="001900C8"/>
    <w:rsid w:val="0019103E"/>
    <w:rsid w:val="001A0D89"/>
    <w:rsid w:val="001B40A8"/>
    <w:rsid w:val="001D0F0D"/>
    <w:rsid w:val="001F5002"/>
    <w:rsid w:val="002003E1"/>
    <w:rsid w:val="00201C88"/>
    <w:rsid w:val="00206F16"/>
    <w:rsid w:val="00207D31"/>
    <w:rsid w:val="0021612A"/>
    <w:rsid w:val="00220D3B"/>
    <w:rsid w:val="00223B97"/>
    <w:rsid w:val="00227DB9"/>
    <w:rsid w:val="00244C81"/>
    <w:rsid w:val="00251D6D"/>
    <w:rsid w:val="00256CFE"/>
    <w:rsid w:val="00257176"/>
    <w:rsid w:val="00260AD6"/>
    <w:rsid w:val="00263DB8"/>
    <w:rsid w:val="00266396"/>
    <w:rsid w:val="00273B8D"/>
    <w:rsid w:val="00283A3F"/>
    <w:rsid w:val="002915A2"/>
    <w:rsid w:val="0029335A"/>
    <w:rsid w:val="002F31E3"/>
    <w:rsid w:val="003064E0"/>
    <w:rsid w:val="003067C7"/>
    <w:rsid w:val="00310DBB"/>
    <w:rsid w:val="00311D2D"/>
    <w:rsid w:val="003439DD"/>
    <w:rsid w:val="00352457"/>
    <w:rsid w:val="00373FED"/>
    <w:rsid w:val="00391353"/>
    <w:rsid w:val="003A04DD"/>
    <w:rsid w:val="003A4E85"/>
    <w:rsid w:val="003A7E14"/>
    <w:rsid w:val="003C2EAB"/>
    <w:rsid w:val="003C73B9"/>
    <w:rsid w:val="003D5BCC"/>
    <w:rsid w:val="003D5D2E"/>
    <w:rsid w:val="003E3903"/>
    <w:rsid w:val="003E790B"/>
    <w:rsid w:val="004255E9"/>
    <w:rsid w:val="004268C7"/>
    <w:rsid w:val="00430CC3"/>
    <w:rsid w:val="0045723D"/>
    <w:rsid w:val="004A4DA1"/>
    <w:rsid w:val="004B58AA"/>
    <w:rsid w:val="004C1DA3"/>
    <w:rsid w:val="004D36D5"/>
    <w:rsid w:val="004E089B"/>
    <w:rsid w:val="004E52B7"/>
    <w:rsid w:val="00500AA1"/>
    <w:rsid w:val="00514B19"/>
    <w:rsid w:val="005337DB"/>
    <w:rsid w:val="005432D9"/>
    <w:rsid w:val="00547BC9"/>
    <w:rsid w:val="00550748"/>
    <w:rsid w:val="00556C6B"/>
    <w:rsid w:val="00560084"/>
    <w:rsid w:val="00565E93"/>
    <w:rsid w:val="00567B58"/>
    <w:rsid w:val="005700BC"/>
    <w:rsid w:val="00582DFC"/>
    <w:rsid w:val="00584D12"/>
    <w:rsid w:val="00585AEC"/>
    <w:rsid w:val="00594A2A"/>
    <w:rsid w:val="005B70D1"/>
    <w:rsid w:val="005C2F69"/>
    <w:rsid w:val="005C6F6C"/>
    <w:rsid w:val="005D19D5"/>
    <w:rsid w:val="005D50AC"/>
    <w:rsid w:val="005F7FFB"/>
    <w:rsid w:val="00644DB2"/>
    <w:rsid w:val="00663AB8"/>
    <w:rsid w:val="006672D0"/>
    <w:rsid w:val="00686F44"/>
    <w:rsid w:val="006914BB"/>
    <w:rsid w:val="00695793"/>
    <w:rsid w:val="00695ADF"/>
    <w:rsid w:val="006967AC"/>
    <w:rsid w:val="006A392C"/>
    <w:rsid w:val="006A46DD"/>
    <w:rsid w:val="006C4B8D"/>
    <w:rsid w:val="006C6069"/>
    <w:rsid w:val="006D1144"/>
    <w:rsid w:val="006D1779"/>
    <w:rsid w:val="006E6285"/>
    <w:rsid w:val="006F0419"/>
    <w:rsid w:val="006F3850"/>
    <w:rsid w:val="00702C23"/>
    <w:rsid w:val="00702D0E"/>
    <w:rsid w:val="00703623"/>
    <w:rsid w:val="00725BD9"/>
    <w:rsid w:val="00737059"/>
    <w:rsid w:val="00741EAD"/>
    <w:rsid w:val="007435B4"/>
    <w:rsid w:val="00743DD1"/>
    <w:rsid w:val="007455E3"/>
    <w:rsid w:val="00747817"/>
    <w:rsid w:val="0076291C"/>
    <w:rsid w:val="00770950"/>
    <w:rsid w:val="007716DC"/>
    <w:rsid w:val="00784BD9"/>
    <w:rsid w:val="00786E0A"/>
    <w:rsid w:val="007912CF"/>
    <w:rsid w:val="00792715"/>
    <w:rsid w:val="007A1DB4"/>
    <w:rsid w:val="007A367D"/>
    <w:rsid w:val="007C64FD"/>
    <w:rsid w:val="007C66F4"/>
    <w:rsid w:val="007C734D"/>
    <w:rsid w:val="007D2818"/>
    <w:rsid w:val="007E2E55"/>
    <w:rsid w:val="007F4546"/>
    <w:rsid w:val="007F4E89"/>
    <w:rsid w:val="00802809"/>
    <w:rsid w:val="008050AF"/>
    <w:rsid w:val="0082744B"/>
    <w:rsid w:val="0083179F"/>
    <w:rsid w:val="0084024B"/>
    <w:rsid w:val="00840A93"/>
    <w:rsid w:val="008413B8"/>
    <w:rsid w:val="008549F8"/>
    <w:rsid w:val="008606A0"/>
    <w:rsid w:val="008627B6"/>
    <w:rsid w:val="00863599"/>
    <w:rsid w:val="0088000D"/>
    <w:rsid w:val="00896581"/>
    <w:rsid w:val="008A21D4"/>
    <w:rsid w:val="008A4B70"/>
    <w:rsid w:val="008A76BD"/>
    <w:rsid w:val="008C26DC"/>
    <w:rsid w:val="008C7E93"/>
    <w:rsid w:val="008C7EA2"/>
    <w:rsid w:val="008F27D6"/>
    <w:rsid w:val="008F54CB"/>
    <w:rsid w:val="008F5C64"/>
    <w:rsid w:val="00922C57"/>
    <w:rsid w:val="00943478"/>
    <w:rsid w:val="00950E2A"/>
    <w:rsid w:val="0095459B"/>
    <w:rsid w:val="0099133A"/>
    <w:rsid w:val="009960C8"/>
    <w:rsid w:val="009B1650"/>
    <w:rsid w:val="009B1EBA"/>
    <w:rsid w:val="009B2F81"/>
    <w:rsid w:val="009D1C51"/>
    <w:rsid w:val="009D74B1"/>
    <w:rsid w:val="009D7F57"/>
    <w:rsid w:val="009E23B0"/>
    <w:rsid w:val="009F16FD"/>
    <w:rsid w:val="009F1E0A"/>
    <w:rsid w:val="00A03612"/>
    <w:rsid w:val="00A37952"/>
    <w:rsid w:val="00A37B3F"/>
    <w:rsid w:val="00A54563"/>
    <w:rsid w:val="00A71860"/>
    <w:rsid w:val="00A82A36"/>
    <w:rsid w:val="00A83D11"/>
    <w:rsid w:val="00A91B4D"/>
    <w:rsid w:val="00A9291C"/>
    <w:rsid w:val="00A94A79"/>
    <w:rsid w:val="00AC2CEC"/>
    <w:rsid w:val="00AD27E8"/>
    <w:rsid w:val="00AD71D7"/>
    <w:rsid w:val="00AE5F4E"/>
    <w:rsid w:val="00AE7CF9"/>
    <w:rsid w:val="00AF2346"/>
    <w:rsid w:val="00B1168F"/>
    <w:rsid w:val="00B20CB5"/>
    <w:rsid w:val="00B2432A"/>
    <w:rsid w:val="00B2558E"/>
    <w:rsid w:val="00B34880"/>
    <w:rsid w:val="00B470BC"/>
    <w:rsid w:val="00B51431"/>
    <w:rsid w:val="00B647CC"/>
    <w:rsid w:val="00B7307D"/>
    <w:rsid w:val="00B76B29"/>
    <w:rsid w:val="00B91047"/>
    <w:rsid w:val="00BC4927"/>
    <w:rsid w:val="00BD21D1"/>
    <w:rsid w:val="00BD2C0A"/>
    <w:rsid w:val="00BE791E"/>
    <w:rsid w:val="00BF594D"/>
    <w:rsid w:val="00C10471"/>
    <w:rsid w:val="00C10644"/>
    <w:rsid w:val="00C131DE"/>
    <w:rsid w:val="00C25DF7"/>
    <w:rsid w:val="00C26B7B"/>
    <w:rsid w:val="00C32902"/>
    <w:rsid w:val="00C372CC"/>
    <w:rsid w:val="00C44C3E"/>
    <w:rsid w:val="00C64EEC"/>
    <w:rsid w:val="00C76D91"/>
    <w:rsid w:val="00CB26A1"/>
    <w:rsid w:val="00CC5BF3"/>
    <w:rsid w:val="00CE634E"/>
    <w:rsid w:val="00D152B6"/>
    <w:rsid w:val="00D21397"/>
    <w:rsid w:val="00D245B2"/>
    <w:rsid w:val="00D31BDE"/>
    <w:rsid w:val="00D40E4D"/>
    <w:rsid w:val="00D61BE3"/>
    <w:rsid w:val="00D65C03"/>
    <w:rsid w:val="00D65FF7"/>
    <w:rsid w:val="00D702B2"/>
    <w:rsid w:val="00D72A90"/>
    <w:rsid w:val="00D82772"/>
    <w:rsid w:val="00D8285C"/>
    <w:rsid w:val="00DA5507"/>
    <w:rsid w:val="00DB0487"/>
    <w:rsid w:val="00DB3359"/>
    <w:rsid w:val="00DB4630"/>
    <w:rsid w:val="00DD1316"/>
    <w:rsid w:val="00DF0162"/>
    <w:rsid w:val="00E05AE7"/>
    <w:rsid w:val="00E06F13"/>
    <w:rsid w:val="00E12FF0"/>
    <w:rsid w:val="00E24A59"/>
    <w:rsid w:val="00E2606B"/>
    <w:rsid w:val="00E26B37"/>
    <w:rsid w:val="00E27C21"/>
    <w:rsid w:val="00E666CF"/>
    <w:rsid w:val="00E67305"/>
    <w:rsid w:val="00E70350"/>
    <w:rsid w:val="00E74293"/>
    <w:rsid w:val="00E802B3"/>
    <w:rsid w:val="00E841B1"/>
    <w:rsid w:val="00E86F8B"/>
    <w:rsid w:val="00E878C7"/>
    <w:rsid w:val="00E9026B"/>
    <w:rsid w:val="00E94780"/>
    <w:rsid w:val="00EC1072"/>
    <w:rsid w:val="00EC4384"/>
    <w:rsid w:val="00ED73D8"/>
    <w:rsid w:val="00EE49AF"/>
    <w:rsid w:val="00EE4F39"/>
    <w:rsid w:val="00EE5194"/>
    <w:rsid w:val="00EF6952"/>
    <w:rsid w:val="00EF71FC"/>
    <w:rsid w:val="00F034DA"/>
    <w:rsid w:val="00F062EE"/>
    <w:rsid w:val="00F229A2"/>
    <w:rsid w:val="00F33ADC"/>
    <w:rsid w:val="00F372FE"/>
    <w:rsid w:val="00F435B3"/>
    <w:rsid w:val="00F76622"/>
    <w:rsid w:val="00F814AC"/>
    <w:rsid w:val="00F93D4C"/>
    <w:rsid w:val="00F96DE3"/>
    <w:rsid w:val="00FB568B"/>
    <w:rsid w:val="00FB764E"/>
    <w:rsid w:val="00FC0246"/>
    <w:rsid w:val="00FE3DF0"/>
    <w:rsid w:val="00FF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4255E9"/>
    <w:pPr>
      <w:keepNext/>
      <w:jc w:val="center"/>
      <w:outlineLvl w:val="0"/>
    </w:pPr>
    <w:rPr>
      <w:smallCaps/>
      <w:sz w:val="48"/>
    </w:rPr>
  </w:style>
  <w:style w:type="paragraph" w:styleId="2">
    <w:name w:val="heading 2"/>
    <w:basedOn w:val="a"/>
    <w:next w:val="a"/>
    <w:link w:val="20"/>
    <w:qFormat/>
    <w:rsid w:val="004255E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link w:val="31"/>
    <w:pPr>
      <w:ind w:firstLine="709"/>
      <w:jc w:val="both"/>
    </w:p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pPr>
      <w:jc w:val="both"/>
      <w:outlineLvl w:val="0"/>
    </w:pPr>
  </w:style>
  <w:style w:type="paragraph" w:styleId="a3">
    <w:name w:val="footer"/>
    <w:basedOn w:val="a"/>
    <w:link w:val="a4"/>
    <w:uiPriority w:val="99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22">
    <w:name w:val="Основной текст 2 Знак"/>
    <w:link w:val="21"/>
    <w:uiPriority w:val="99"/>
    <w:rsid w:val="007912CF"/>
    <w:rPr>
      <w:rFonts w:ascii="Arial" w:hAnsi="Arial"/>
      <w:sz w:val="24"/>
    </w:rPr>
  </w:style>
  <w:style w:type="character" w:customStyle="1" w:styleId="10">
    <w:name w:val="Заголовок 1 Знак"/>
    <w:link w:val="1"/>
    <w:rsid w:val="004255E9"/>
    <w:rPr>
      <w:rFonts w:ascii="Arial" w:hAnsi="Arial"/>
      <w:smallCaps/>
      <w:sz w:val="48"/>
    </w:rPr>
  </w:style>
  <w:style w:type="character" w:customStyle="1" w:styleId="20">
    <w:name w:val="Заголовок 2 Знак"/>
    <w:link w:val="2"/>
    <w:rsid w:val="004255E9"/>
    <w:rPr>
      <w:rFonts w:ascii="Arial" w:hAnsi="Arial" w:cs="Arial"/>
      <w:b/>
      <w:bCs/>
      <w:i/>
      <w:iCs/>
      <w:sz w:val="28"/>
      <w:szCs w:val="28"/>
    </w:rPr>
  </w:style>
  <w:style w:type="paragraph" w:customStyle="1" w:styleId="210">
    <w:name w:val="Основной текст 21"/>
    <w:basedOn w:val="a"/>
    <w:uiPriority w:val="99"/>
    <w:rsid w:val="004255E9"/>
    <w:pPr>
      <w:widowControl w:val="0"/>
      <w:jc w:val="both"/>
    </w:pPr>
  </w:style>
  <w:style w:type="paragraph" w:styleId="a7">
    <w:name w:val="Title"/>
    <w:basedOn w:val="a"/>
    <w:link w:val="a8"/>
    <w:uiPriority w:val="99"/>
    <w:qFormat/>
    <w:rsid w:val="004255E9"/>
    <w:pPr>
      <w:jc w:val="center"/>
    </w:pPr>
  </w:style>
  <w:style w:type="character" w:customStyle="1" w:styleId="a8">
    <w:name w:val="Название Знак"/>
    <w:link w:val="a7"/>
    <w:uiPriority w:val="99"/>
    <w:rsid w:val="004255E9"/>
    <w:rPr>
      <w:rFonts w:ascii="Arial" w:hAnsi="Arial"/>
      <w:sz w:val="24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,Знак Знак Знак Знак"/>
    <w:link w:val="a5"/>
    <w:uiPriority w:val="99"/>
    <w:rsid w:val="004255E9"/>
    <w:rPr>
      <w:rFonts w:ascii="Arial" w:hAnsi="Arial"/>
      <w:sz w:val="24"/>
    </w:rPr>
  </w:style>
  <w:style w:type="character" w:customStyle="1" w:styleId="qfzagolovoknnt1">
    <w:name w:val="qfzagolovoknnt1"/>
    <w:rsid w:val="004255E9"/>
    <w:rPr>
      <w:rFonts w:ascii="Tahoma" w:hAnsi="Tahoma" w:cs="Tahoma" w:hint="default"/>
      <w:sz w:val="27"/>
      <w:szCs w:val="27"/>
    </w:rPr>
  </w:style>
  <w:style w:type="character" w:styleId="a9">
    <w:name w:val="page number"/>
    <w:rsid w:val="004255E9"/>
  </w:style>
  <w:style w:type="character" w:customStyle="1" w:styleId="a4">
    <w:name w:val="Нижний колонтитул Знак"/>
    <w:link w:val="a3"/>
    <w:uiPriority w:val="99"/>
    <w:locked/>
    <w:rsid w:val="004255E9"/>
    <w:rPr>
      <w:rFonts w:ascii="MS Sans Serif" w:hAnsi="MS Sans Serif"/>
      <w:lang w:val="en-US"/>
    </w:rPr>
  </w:style>
  <w:style w:type="character" w:customStyle="1" w:styleId="aa">
    <w:name w:val="Основной текст_"/>
    <w:link w:val="23"/>
    <w:rsid w:val="004255E9"/>
    <w:rPr>
      <w:spacing w:val="2"/>
      <w:sz w:val="22"/>
      <w:szCs w:val="22"/>
      <w:shd w:val="clear" w:color="auto" w:fill="FFFFFF"/>
    </w:rPr>
  </w:style>
  <w:style w:type="paragraph" w:customStyle="1" w:styleId="23">
    <w:name w:val="Основной текст2"/>
    <w:basedOn w:val="a"/>
    <w:link w:val="aa"/>
    <w:rsid w:val="004255E9"/>
    <w:pPr>
      <w:widowControl w:val="0"/>
      <w:shd w:val="clear" w:color="auto" w:fill="FFFFFF"/>
      <w:spacing w:before="720" w:line="283" w:lineRule="exact"/>
      <w:jc w:val="both"/>
    </w:pPr>
    <w:rPr>
      <w:rFonts w:ascii="Times New Roman" w:hAnsi="Times New Roman"/>
      <w:spacing w:val="2"/>
      <w:sz w:val="22"/>
      <w:szCs w:val="22"/>
    </w:rPr>
  </w:style>
  <w:style w:type="character" w:customStyle="1" w:styleId="31">
    <w:name w:val="Основной текст с отступом 3 Знак"/>
    <w:link w:val="30"/>
    <w:rsid w:val="004255E9"/>
    <w:rPr>
      <w:rFonts w:ascii="Arial" w:hAnsi="Arial"/>
      <w:sz w:val="24"/>
    </w:rPr>
  </w:style>
  <w:style w:type="paragraph" w:styleId="ab">
    <w:name w:val="Balloon Text"/>
    <w:basedOn w:val="a"/>
    <w:link w:val="ac"/>
    <w:rsid w:val="004255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255E9"/>
    <w:rPr>
      <w:rFonts w:ascii="Tahoma" w:hAnsi="Tahoma" w:cs="Tahoma"/>
      <w:sz w:val="16"/>
      <w:szCs w:val="16"/>
    </w:rPr>
  </w:style>
  <w:style w:type="character" w:styleId="ad">
    <w:name w:val="Strong"/>
    <w:qFormat/>
    <w:rsid w:val="004255E9"/>
    <w:rPr>
      <w:b/>
      <w:bCs/>
    </w:rPr>
  </w:style>
  <w:style w:type="character" w:styleId="ae">
    <w:name w:val="Hyperlink"/>
    <w:basedOn w:val="a0"/>
    <w:uiPriority w:val="99"/>
    <w:rsid w:val="00CE63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4255E9"/>
    <w:pPr>
      <w:keepNext/>
      <w:jc w:val="center"/>
      <w:outlineLvl w:val="0"/>
    </w:pPr>
    <w:rPr>
      <w:smallCaps/>
      <w:sz w:val="48"/>
    </w:rPr>
  </w:style>
  <w:style w:type="paragraph" w:styleId="2">
    <w:name w:val="heading 2"/>
    <w:basedOn w:val="a"/>
    <w:next w:val="a"/>
    <w:link w:val="20"/>
    <w:qFormat/>
    <w:rsid w:val="004255E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link w:val="31"/>
    <w:pPr>
      <w:ind w:firstLine="709"/>
      <w:jc w:val="both"/>
    </w:p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pPr>
      <w:jc w:val="both"/>
      <w:outlineLvl w:val="0"/>
    </w:pPr>
  </w:style>
  <w:style w:type="paragraph" w:styleId="a3">
    <w:name w:val="footer"/>
    <w:basedOn w:val="a"/>
    <w:link w:val="a4"/>
    <w:uiPriority w:val="99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22">
    <w:name w:val="Основной текст 2 Знак"/>
    <w:link w:val="21"/>
    <w:uiPriority w:val="99"/>
    <w:rsid w:val="007912CF"/>
    <w:rPr>
      <w:rFonts w:ascii="Arial" w:hAnsi="Arial"/>
      <w:sz w:val="24"/>
    </w:rPr>
  </w:style>
  <w:style w:type="character" w:customStyle="1" w:styleId="10">
    <w:name w:val="Заголовок 1 Знак"/>
    <w:link w:val="1"/>
    <w:rsid w:val="004255E9"/>
    <w:rPr>
      <w:rFonts w:ascii="Arial" w:hAnsi="Arial"/>
      <w:smallCaps/>
      <w:sz w:val="48"/>
    </w:rPr>
  </w:style>
  <w:style w:type="character" w:customStyle="1" w:styleId="20">
    <w:name w:val="Заголовок 2 Знак"/>
    <w:link w:val="2"/>
    <w:rsid w:val="004255E9"/>
    <w:rPr>
      <w:rFonts w:ascii="Arial" w:hAnsi="Arial" w:cs="Arial"/>
      <w:b/>
      <w:bCs/>
      <w:i/>
      <w:iCs/>
      <w:sz w:val="28"/>
      <w:szCs w:val="28"/>
    </w:rPr>
  </w:style>
  <w:style w:type="paragraph" w:customStyle="1" w:styleId="210">
    <w:name w:val="Основной текст 21"/>
    <w:basedOn w:val="a"/>
    <w:uiPriority w:val="99"/>
    <w:rsid w:val="004255E9"/>
    <w:pPr>
      <w:widowControl w:val="0"/>
      <w:jc w:val="both"/>
    </w:pPr>
  </w:style>
  <w:style w:type="paragraph" w:styleId="a7">
    <w:name w:val="Title"/>
    <w:basedOn w:val="a"/>
    <w:link w:val="a8"/>
    <w:uiPriority w:val="99"/>
    <w:qFormat/>
    <w:rsid w:val="004255E9"/>
    <w:pPr>
      <w:jc w:val="center"/>
    </w:pPr>
  </w:style>
  <w:style w:type="character" w:customStyle="1" w:styleId="a8">
    <w:name w:val="Название Знак"/>
    <w:link w:val="a7"/>
    <w:uiPriority w:val="99"/>
    <w:rsid w:val="004255E9"/>
    <w:rPr>
      <w:rFonts w:ascii="Arial" w:hAnsi="Arial"/>
      <w:sz w:val="24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,Знак Знак Знак Знак"/>
    <w:link w:val="a5"/>
    <w:uiPriority w:val="99"/>
    <w:rsid w:val="004255E9"/>
    <w:rPr>
      <w:rFonts w:ascii="Arial" w:hAnsi="Arial"/>
      <w:sz w:val="24"/>
    </w:rPr>
  </w:style>
  <w:style w:type="character" w:customStyle="1" w:styleId="qfzagolovoknnt1">
    <w:name w:val="qfzagolovoknnt1"/>
    <w:rsid w:val="004255E9"/>
    <w:rPr>
      <w:rFonts w:ascii="Tahoma" w:hAnsi="Tahoma" w:cs="Tahoma" w:hint="default"/>
      <w:sz w:val="27"/>
      <w:szCs w:val="27"/>
    </w:rPr>
  </w:style>
  <w:style w:type="character" w:styleId="a9">
    <w:name w:val="page number"/>
    <w:rsid w:val="004255E9"/>
  </w:style>
  <w:style w:type="character" w:customStyle="1" w:styleId="a4">
    <w:name w:val="Нижний колонтитул Знак"/>
    <w:link w:val="a3"/>
    <w:uiPriority w:val="99"/>
    <w:locked/>
    <w:rsid w:val="004255E9"/>
    <w:rPr>
      <w:rFonts w:ascii="MS Sans Serif" w:hAnsi="MS Sans Serif"/>
      <w:lang w:val="en-US"/>
    </w:rPr>
  </w:style>
  <w:style w:type="character" w:customStyle="1" w:styleId="aa">
    <w:name w:val="Основной текст_"/>
    <w:link w:val="23"/>
    <w:rsid w:val="004255E9"/>
    <w:rPr>
      <w:spacing w:val="2"/>
      <w:sz w:val="22"/>
      <w:szCs w:val="22"/>
      <w:shd w:val="clear" w:color="auto" w:fill="FFFFFF"/>
    </w:rPr>
  </w:style>
  <w:style w:type="paragraph" w:customStyle="1" w:styleId="23">
    <w:name w:val="Основной текст2"/>
    <w:basedOn w:val="a"/>
    <w:link w:val="aa"/>
    <w:rsid w:val="004255E9"/>
    <w:pPr>
      <w:widowControl w:val="0"/>
      <w:shd w:val="clear" w:color="auto" w:fill="FFFFFF"/>
      <w:spacing w:before="720" w:line="283" w:lineRule="exact"/>
      <w:jc w:val="both"/>
    </w:pPr>
    <w:rPr>
      <w:rFonts w:ascii="Times New Roman" w:hAnsi="Times New Roman"/>
      <w:spacing w:val="2"/>
      <w:sz w:val="22"/>
      <w:szCs w:val="22"/>
    </w:rPr>
  </w:style>
  <w:style w:type="character" w:customStyle="1" w:styleId="31">
    <w:name w:val="Основной текст с отступом 3 Знак"/>
    <w:link w:val="30"/>
    <w:rsid w:val="004255E9"/>
    <w:rPr>
      <w:rFonts w:ascii="Arial" w:hAnsi="Arial"/>
      <w:sz w:val="24"/>
    </w:rPr>
  </w:style>
  <w:style w:type="paragraph" w:styleId="ab">
    <w:name w:val="Balloon Text"/>
    <w:basedOn w:val="a"/>
    <w:link w:val="ac"/>
    <w:rsid w:val="004255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255E9"/>
    <w:rPr>
      <w:rFonts w:ascii="Tahoma" w:hAnsi="Tahoma" w:cs="Tahoma"/>
      <w:sz w:val="16"/>
      <w:szCs w:val="16"/>
    </w:rPr>
  </w:style>
  <w:style w:type="character" w:styleId="ad">
    <w:name w:val="Strong"/>
    <w:qFormat/>
    <w:rsid w:val="004255E9"/>
    <w:rPr>
      <w:b/>
      <w:bCs/>
    </w:rPr>
  </w:style>
  <w:style w:type="character" w:styleId="ae">
    <w:name w:val="Hyperlink"/>
    <w:basedOn w:val="a0"/>
    <w:uiPriority w:val="99"/>
    <w:rsid w:val="00CE63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&#1055;&#1088;&#1080;&#1083;&#1086;&#1078;&#1077;&#1085;&#1080;&#1103;/50%20MGS%20A42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FE014-83BB-4B27-BA21-658D0A66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7</Pages>
  <Words>2016</Words>
  <Characters>13009</Characters>
  <Application>Microsoft Office Word</Application>
  <DocSecurity>0</DocSecurity>
  <Lines>813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48-2015</vt:lpstr>
    </vt:vector>
  </TitlesOfParts>
  <Company>MICROSOFT</Company>
  <LinksUpToDate>false</LinksUpToDate>
  <CharactersWithSpaces>14640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48-2015</dc:title>
  <dc:creator>Сонец  262 17 92</dc:creator>
  <cp:lastModifiedBy>client801_11</cp:lastModifiedBy>
  <cp:revision>163</cp:revision>
  <dcterms:created xsi:type="dcterms:W3CDTF">2016-01-05T11:40:00Z</dcterms:created>
  <dcterms:modified xsi:type="dcterms:W3CDTF">2017-04-13T09:23:00Z</dcterms:modified>
</cp:coreProperties>
</file>